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21FD" w14:textId="77777777" w:rsidR="006828F0" w:rsidRPr="00D44973" w:rsidRDefault="00B91441">
      <w:pPr>
        <w:widowControl w:val="0"/>
        <w:spacing w:beforeLines="50" w:before="156" w:line="360" w:lineRule="auto"/>
        <w:ind w:firstLineChars="0" w:firstLine="0"/>
        <w:jc w:val="center"/>
        <w:rPr>
          <w:rFonts w:ascii="Times New Roman" w:eastAsia="楷体" w:hAnsi="Times New Roman" w:cs="Times New Roman"/>
          <w:sz w:val="32"/>
          <w:szCs w:val="32"/>
          <w:lang w:eastAsia="zh-CN"/>
        </w:rPr>
      </w:pPr>
      <w:r w:rsidRPr="00D44973">
        <w:rPr>
          <w:rFonts w:ascii="Times New Roman" w:eastAsia="楷体" w:hAnsi="Times New Roman" w:cs="Times New Roman"/>
          <w:sz w:val="32"/>
          <w:szCs w:val="32"/>
          <w:lang w:eastAsia="zh-CN"/>
        </w:rPr>
        <w:t>哈萨克斯坦阿克套燃机项目五通一平施工标段</w:t>
      </w:r>
    </w:p>
    <w:p w14:paraId="333FBF86" w14:textId="77777777" w:rsidR="00D44973" w:rsidRPr="00D44973" w:rsidRDefault="00B91441">
      <w:pPr>
        <w:widowControl w:val="0"/>
        <w:spacing w:beforeLines="50" w:before="156" w:line="360" w:lineRule="auto"/>
        <w:ind w:firstLineChars="0" w:firstLine="0"/>
        <w:jc w:val="center"/>
        <w:rPr>
          <w:rFonts w:ascii="Times New Roman" w:eastAsia="楷体" w:hAnsi="Times New Roman" w:cs="Times New Roman"/>
          <w:sz w:val="32"/>
          <w:szCs w:val="32"/>
          <w:lang w:eastAsia="zh-CN" w:bidi="ar-SA"/>
        </w:rPr>
      </w:pPr>
      <w:r w:rsidRPr="00D44973">
        <w:rPr>
          <w:rFonts w:ascii="Times New Roman" w:eastAsia="楷体" w:hAnsi="Times New Roman" w:cs="Times New Roman"/>
          <w:sz w:val="32"/>
          <w:szCs w:val="32"/>
          <w:lang w:eastAsia="zh-CN"/>
        </w:rPr>
        <w:t>公开谈判采购</w:t>
      </w:r>
      <w:r w:rsidRPr="00D44973">
        <w:rPr>
          <w:rFonts w:ascii="Times New Roman" w:eastAsia="楷体" w:hAnsi="Times New Roman" w:cs="Times New Roman"/>
          <w:sz w:val="32"/>
          <w:szCs w:val="32"/>
          <w:lang w:eastAsia="zh-CN" w:bidi="ar-SA"/>
        </w:rPr>
        <w:t>公告</w:t>
      </w:r>
    </w:p>
    <w:p w14:paraId="351EC7F1" w14:textId="0FAA99B0" w:rsidR="006828F0" w:rsidRPr="004F61A3" w:rsidRDefault="00D44973">
      <w:pPr>
        <w:widowControl w:val="0"/>
        <w:spacing w:beforeLines="50" w:before="156" w:line="360" w:lineRule="auto"/>
        <w:ind w:firstLineChars="0" w:firstLine="0"/>
        <w:jc w:val="center"/>
        <w:rPr>
          <w:rFonts w:ascii="Times New Roman" w:eastAsia="楷体" w:hAnsi="Times New Roman" w:cs="Times New Roman"/>
          <w:b/>
          <w:bCs/>
          <w:sz w:val="32"/>
          <w:szCs w:val="32"/>
          <w:lang w:val="ru-RU" w:eastAsia="zh-CN" w:bidi="ar-SA"/>
        </w:rPr>
      </w:pPr>
      <w:r w:rsidRPr="004F61A3">
        <w:rPr>
          <w:rFonts w:ascii="Times New Roman" w:eastAsia="楷体" w:hAnsi="Times New Roman" w:cs="Times New Roman"/>
          <w:b/>
          <w:bCs/>
          <w:lang w:val="ru-RU"/>
        </w:rPr>
        <w:t>Объявление о проведении публичных переговорных закупок для строительного участка «Пять</w:t>
      </w:r>
      <w:r w:rsidR="004F61A3">
        <w:rPr>
          <w:rFonts w:ascii="Times New Roman" w:eastAsia="楷体" w:hAnsi="Times New Roman" w:cs="Times New Roman"/>
          <w:b/>
          <w:bCs/>
          <w:lang w:val="ru-RU"/>
        </w:rPr>
        <w:t xml:space="preserve"> функций</w:t>
      </w:r>
      <w:r w:rsidRPr="004F61A3">
        <w:rPr>
          <w:rFonts w:ascii="Times New Roman" w:eastAsia="楷体" w:hAnsi="Times New Roman" w:cs="Times New Roman"/>
          <w:b/>
          <w:bCs/>
          <w:lang w:val="ru-RU"/>
        </w:rPr>
        <w:t>» проекта газотурбинной электростанции в Актау, Казахстан</w:t>
      </w:r>
    </w:p>
    <w:p w14:paraId="6A632356" w14:textId="77777777" w:rsidR="00D44973" w:rsidRPr="00D44973" w:rsidRDefault="00B91441">
      <w:pPr>
        <w:widowControl w:val="0"/>
        <w:tabs>
          <w:tab w:val="left" w:pos="1118"/>
        </w:tabs>
        <w:ind w:firstLine="480"/>
        <w:jc w:val="center"/>
        <w:rPr>
          <w:rFonts w:ascii="Times New Roman" w:eastAsia="楷体" w:hAnsi="Times New Roman" w:cs="Times New Roman"/>
          <w:lang w:eastAsia="zh-CN"/>
        </w:rPr>
      </w:pPr>
      <w:r w:rsidRPr="00D44973">
        <w:rPr>
          <w:rFonts w:ascii="Times New Roman" w:eastAsia="楷体" w:hAnsi="Times New Roman" w:cs="Times New Roman"/>
          <w:szCs w:val="24"/>
          <w:lang w:eastAsia="zh-CN" w:bidi="ar-SA"/>
        </w:rPr>
        <w:t>(</w:t>
      </w:r>
      <w:r w:rsidRPr="00D44973">
        <w:rPr>
          <w:rFonts w:ascii="Times New Roman" w:eastAsia="楷体" w:hAnsi="Times New Roman" w:cs="Times New Roman"/>
          <w:szCs w:val="24"/>
          <w:lang w:eastAsia="zh-CN" w:bidi="ar-SA"/>
        </w:rPr>
        <w:t>采购编号：</w:t>
      </w:r>
      <w:r w:rsidRPr="00D44973">
        <w:rPr>
          <w:rFonts w:ascii="Times New Roman" w:eastAsia="楷体" w:hAnsi="Times New Roman" w:cs="Times New Roman"/>
          <w:szCs w:val="24"/>
          <w:lang w:eastAsia="zh-CN" w:bidi="ar-SA"/>
        </w:rPr>
        <w:t>HDHT-AKT-GC-001)</w:t>
      </w:r>
      <w:r w:rsidR="00D44973" w:rsidRPr="00D44973">
        <w:rPr>
          <w:rFonts w:ascii="Times New Roman" w:eastAsia="楷体" w:hAnsi="Times New Roman" w:cs="Times New Roman"/>
          <w:lang w:eastAsia="zh-CN"/>
        </w:rPr>
        <w:t xml:space="preserve"> </w:t>
      </w:r>
    </w:p>
    <w:p w14:paraId="78E94B01" w14:textId="2BF17D5D" w:rsidR="006828F0" w:rsidRPr="00D44973" w:rsidRDefault="00D44973">
      <w:pPr>
        <w:widowControl w:val="0"/>
        <w:tabs>
          <w:tab w:val="left" w:pos="1118"/>
        </w:tabs>
        <w:ind w:firstLine="480"/>
        <w:jc w:val="center"/>
        <w:rPr>
          <w:rFonts w:ascii="Times New Roman" w:eastAsia="楷体" w:hAnsi="Times New Roman" w:cs="Times New Roman"/>
          <w:szCs w:val="24"/>
          <w:lang w:val="ru-RU" w:eastAsia="zh-CN" w:bidi="ar-SA"/>
        </w:rPr>
      </w:pPr>
      <w:r w:rsidRPr="00D44973">
        <w:rPr>
          <w:rFonts w:ascii="Times New Roman" w:eastAsia="楷体" w:hAnsi="Times New Roman" w:cs="Times New Roman"/>
          <w:szCs w:val="24"/>
          <w:lang w:val="ru-RU" w:eastAsia="zh-CN"/>
        </w:rPr>
        <w:t xml:space="preserve">(Номер закупки: </w:t>
      </w:r>
      <w:r w:rsidRPr="00D44973">
        <w:rPr>
          <w:rFonts w:ascii="Times New Roman" w:eastAsia="楷体" w:hAnsi="Times New Roman" w:cs="Times New Roman"/>
          <w:szCs w:val="24"/>
          <w:lang w:eastAsia="zh-CN"/>
        </w:rPr>
        <w:t>HDHT</w:t>
      </w:r>
      <w:r w:rsidRPr="00D44973">
        <w:rPr>
          <w:rFonts w:ascii="Times New Roman" w:eastAsia="楷体" w:hAnsi="Times New Roman" w:cs="Times New Roman"/>
          <w:szCs w:val="24"/>
          <w:lang w:val="ru-RU" w:eastAsia="zh-CN"/>
        </w:rPr>
        <w:t>-</w:t>
      </w:r>
      <w:r w:rsidRPr="00D44973">
        <w:rPr>
          <w:rFonts w:ascii="Times New Roman" w:eastAsia="楷体" w:hAnsi="Times New Roman" w:cs="Times New Roman"/>
          <w:szCs w:val="24"/>
          <w:lang w:eastAsia="zh-CN"/>
        </w:rPr>
        <w:t>AKT</w:t>
      </w:r>
      <w:r w:rsidRPr="00D44973">
        <w:rPr>
          <w:rFonts w:ascii="Times New Roman" w:eastAsia="楷体" w:hAnsi="Times New Roman" w:cs="Times New Roman"/>
          <w:szCs w:val="24"/>
          <w:lang w:val="ru-RU" w:eastAsia="zh-CN"/>
        </w:rPr>
        <w:t>-</w:t>
      </w:r>
      <w:r w:rsidRPr="00D44973">
        <w:rPr>
          <w:rFonts w:ascii="Times New Roman" w:eastAsia="楷体" w:hAnsi="Times New Roman" w:cs="Times New Roman"/>
          <w:szCs w:val="24"/>
          <w:lang w:eastAsia="zh-CN"/>
        </w:rPr>
        <w:t>GC</w:t>
      </w:r>
      <w:r w:rsidRPr="00D44973">
        <w:rPr>
          <w:rFonts w:ascii="Times New Roman" w:eastAsia="楷体" w:hAnsi="Times New Roman" w:cs="Times New Roman"/>
          <w:szCs w:val="24"/>
          <w:lang w:val="ru-RU" w:eastAsia="zh-CN"/>
        </w:rPr>
        <w:t>-001)</w:t>
      </w:r>
    </w:p>
    <w:p w14:paraId="28EF5921" w14:textId="5C2C1CB5" w:rsidR="006828F0" w:rsidRPr="00D44973" w:rsidRDefault="00B91441">
      <w:pPr>
        <w:pStyle w:val="2"/>
        <w:keepNext w:val="0"/>
        <w:keepLines w:val="0"/>
        <w:widowControl w:val="0"/>
        <w:spacing w:before="156"/>
        <w:rPr>
          <w:rFonts w:ascii="Times New Roman" w:eastAsia="楷体" w:hAnsi="Times New Roman" w:cs="Times New Roman"/>
          <w:szCs w:val="28"/>
          <w:lang w:bidi="ar-SA"/>
        </w:rPr>
      </w:pPr>
      <w:bookmarkStart w:id="0" w:name="_Toc18255"/>
      <w:bookmarkStart w:id="1" w:name="_Toc9352"/>
      <w:bookmarkStart w:id="2" w:name="_Toc17038"/>
      <w:bookmarkStart w:id="3" w:name="_Toc20616"/>
      <w:bookmarkStart w:id="4" w:name="_Toc182814110"/>
      <w:r w:rsidRPr="00D44973">
        <w:rPr>
          <w:rFonts w:ascii="Times New Roman" w:eastAsia="楷体" w:hAnsi="Times New Roman" w:cs="Times New Roman"/>
          <w:szCs w:val="28"/>
          <w:lang w:bidi="ar-SA"/>
        </w:rPr>
        <w:t xml:space="preserve">1. </w:t>
      </w:r>
      <w:r w:rsidRPr="00D44973">
        <w:rPr>
          <w:rFonts w:ascii="Times New Roman" w:eastAsia="楷体" w:hAnsi="Times New Roman" w:cs="Times New Roman"/>
          <w:szCs w:val="28"/>
          <w:lang w:bidi="ar-SA"/>
        </w:rPr>
        <w:t>招标条件</w:t>
      </w:r>
      <w:bookmarkEnd w:id="0"/>
      <w:bookmarkEnd w:id="1"/>
      <w:bookmarkEnd w:id="2"/>
      <w:bookmarkEnd w:id="3"/>
      <w:bookmarkEnd w:id="4"/>
      <w:r w:rsidR="00D44973" w:rsidRPr="00D44973">
        <w:rPr>
          <w:rFonts w:ascii="Times New Roman" w:eastAsia="楷体" w:hAnsi="Times New Roman" w:cs="Times New Roman"/>
          <w:szCs w:val="28"/>
        </w:rPr>
        <w:t>Условия тендера</w:t>
      </w:r>
    </w:p>
    <w:p w14:paraId="013B12E5" w14:textId="743EC53D" w:rsidR="006828F0" w:rsidRPr="00D07647" w:rsidRDefault="00B91441" w:rsidP="00D07647">
      <w:pPr>
        <w:widowControl w:val="0"/>
        <w:ind w:firstLine="480"/>
        <w:jc w:val="both"/>
        <w:rPr>
          <w:rFonts w:ascii="Times New Roman" w:eastAsia="楷体" w:hAnsi="Times New Roman" w:cs="Times New Roman"/>
          <w:b/>
          <w:bCs/>
          <w:lang w:val="ru-RU"/>
        </w:rPr>
      </w:pPr>
      <w:r w:rsidRPr="00D44973">
        <w:rPr>
          <w:rFonts w:ascii="Times New Roman" w:eastAsia="楷体" w:hAnsi="Times New Roman" w:cs="Times New Roman"/>
          <w:color w:val="000000"/>
          <w:szCs w:val="24"/>
          <w:u w:val="single"/>
          <w:lang w:eastAsia="zh-CN"/>
        </w:rPr>
        <w:t>本项目</w:t>
      </w:r>
      <w:r w:rsidRPr="00D44973">
        <w:rPr>
          <w:rFonts w:ascii="Times New Roman" w:eastAsia="楷体" w:hAnsi="Times New Roman" w:cs="Times New Roman"/>
          <w:szCs w:val="24"/>
          <w:u w:val="single"/>
          <w:lang w:eastAsia="zh-CN"/>
        </w:rPr>
        <w:t>(</w:t>
      </w:r>
      <w:r w:rsidRPr="00D44973">
        <w:rPr>
          <w:rFonts w:ascii="Times New Roman" w:eastAsia="楷体" w:hAnsi="Times New Roman" w:cs="Times New Roman"/>
          <w:szCs w:val="24"/>
          <w:u w:val="single"/>
          <w:lang w:eastAsia="zh-CN"/>
        </w:rPr>
        <w:t>哈萨克斯坦阿克套燃机项目</w:t>
      </w:r>
      <w:r w:rsidRPr="00D44973">
        <w:rPr>
          <w:rFonts w:ascii="Times New Roman" w:eastAsia="楷体" w:hAnsi="Times New Roman" w:cs="Times New Roman"/>
          <w:szCs w:val="24"/>
          <w:u w:val="single"/>
          <w:lang w:eastAsia="zh-CN"/>
        </w:rPr>
        <w:t>)</w:t>
      </w:r>
      <w:r w:rsidRPr="00D44973">
        <w:rPr>
          <w:rFonts w:ascii="Times New Roman" w:eastAsia="楷体" w:hAnsi="Times New Roman" w:cs="Times New Roman"/>
          <w:szCs w:val="24"/>
          <w:lang w:eastAsia="zh-CN"/>
        </w:rPr>
        <w:t>已由</w:t>
      </w:r>
      <w:r w:rsidRPr="00D44973">
        <w:rPr>
          <w:rFonts w:ascii="Times New Roman" w:eastAsia="楷体" w:hAnsi="Times New Roman" w:cs="Times New Roman"/>
          <w:color w:val="000000"/>
          <w:szCs w:val="24"/>
          <w:u w:val="single"/>
          <w:lang w:eastAsia="zh-CN"/>
        </w:rPr>
        <w:t>审批机关</w:t>
      </w:r>
      <w:r w:rsidRPr="00D44973">
        <w:rPr>
          <w:rFonts w:ascii="Times New Roman" w:eastAsia="楷体" w:hAnsi="Times New Roman" w:cs="Times New Roman"/>
          <w:szCs w:val="24"/>
          <w:lang w:eastAsia="zh-CN"/>
        </w:rPr>
        <w:t>批准，采购人为</w:t>
      </w:r>
      <w:bookmarkStart w:id="5" w:name="OLE_LINK2"/>
      <w:r w:rsidRPr="00D44973">
        <w:rPr>
          <w:rFonts w:ascii="Times New Roman" w:eastAsia="楷体" w:hAnsi="Times New Roman" w:cs="Times New Roman"/>
          <w:snapToGrid w:val="0"/>
          <w:u w:val="single"/>
          <w:lang w:eastAsia="zh-CN"/>
        </w:rPr>
        <w:t>阿克套能源有限责任公司</w:t>
      </w:r>
      <w:bookmarkEnd w:id="5"/>
      <w:r w:rsidRPr="00D44973">
        <w:rPr>
          <w:rFonts w:ascii="Times New Roman" w:eastAsia="楷体" w:hAnsi="Times New Roman" w:cs="Times New Roman"/>
          <w:szCs w:val="24"/>
          <w:lang w:eastAsia="zh-CN"/>
        </w:rPr>
        <w:t>，项目资金为</w:t>
      </w:r>
      <w:r w:rsidRPr="00D44973">
        <w:rPr>
          <w:rFonts w:ascii="Times New Roman" w:eastAsia="楷体" w:hAnsi="Times New Roman" w:cs="Times New Roman"/>
          <w:color w:val="000000"/>
          <w:szCs w:val="24"/>
          <w:u w:val="single"/>
          <w:lang w:eastAsia="zh-CN"/>
        </w:rPr>
        <w:t>自筹</w:t>
      </w:r>
      <w:r w:rsidRPr="00D44973">
        <w:rPr>
          <w:rFonts w:ascii="Times New Roman" w:eastAsia="楷体" w:hAnsi="Times New Roman" w:cs="Times New Roman"/>
          <w:szCs w:val="24"/>
          <w:lang w:eastAsia="zh-CN"/>
        </w:rPr>
        <w:t>。本项目已具备招标条件，现进行公开谈判采购。</w:t>
      </w:r>
      <w:r w:rsidR="00D44973" w:rsidRPr="00D44973">
        <w:rPr>
          <w:rFonts w:ascii="Times New Roman" w:eastAsia="楷体" w:hAnsi="Times New Roman" w:cs="Times New Roman"/>
          <w:lang w:val="ru-RU"/>
        </w:rPr>
        <w:t>Данный проект</w:t>
      </w:r>
      <w:r w:rsidR="00D07647">
        <w:rPr>
          <w:rFonts w:ascii="Times New Roman" w:eastAsia="楷体" w:hAnsi="Times New Roman" w:cs="Times New Roman"/>
          <w:lang w:val="ru-RU"/>
        </w:rPr>
        <w:t xml:space="preserve"> </w:t>
      </w:r>
      <w:r w:rsidR="00C50D08" w:rsidRPr="00C50D08">
        <w:rPr>
          <w:rFonts w:ascii="Times New Roman" w:eastAsia="楷体" w:hAnsi="Times New Roman" w:cs="Times New Roman"/>
          <w:b/>
          <w:bCs/>
          <w:lang w:val="ru-RU"/>
        </w:rPr>
        <w:t xml:space="preserve">проект газовой турбины (ГТ) в Актау </w:t>
      </w:r>
      <w:r w:rsidR="00D44973" w:rsidRPr="00D44973">
        <w:rPr>
          <w:rFonts w:ascii="Times New Roman" w:eastAsia="楷体" w:hAnsi="Times New Roman" w:cs="Times New Roman"/>
          <w:lang w:val="ru-RU"/>
        </w:rPr>
        <w:t>получил одобрение от соответствующих органов. Заказчик проекта —</w:t>
      </w:r>
      <w:r w:rsidR="00D07647">
        <w:rPr>
          <w:rFonts w:ascii="Times New Roman" w:eastAsia="楷体" w:hAnsi="Times New Roman" w:cs="Times New Roman"/>
          <w:lang w:val="ru-RU"/>
        </w:rPr>
        <w:t xml:space="preserve"> ТОО «Актауская энергетическая компания». </w:t>
      </w:r>
      <w:r w:rsidR="00D44973" w:rsidRPr="00D44973">
        <w:rPr>
          <w:rFonts w:ascii="Times New Roman" w:eastAsia="楷体" w:hAnsi="Times New Roman" w:cs="Times New Roman"/>
          <w:lang w:val="ru-RU"/>
        </w:rPr>
        <w:t>Финансирование проекта осуществляется за счет собственных средств. Проект уже готов к проведению тендера, и сейчас проводится публичная переговорная закупка.</w:t>
      </w:r>
    </w:p>
    <w:p w14:paraId="52508EBE" w14:textId="651FB7FF" w:rsidR="006828F0" w:rsidRPr="00D44973" w:rsidRDefault="00B91441">
      <w:pPr>
        <w:pStyle w:val="2"/>
        <w:keepNext w:val="0"/>
        <w:keepLines w:val="0"/>
        <w:widowControl w:val="0"/>
        <w:spacing w:beforeLines="100" w:before="312"/>
        <w:rPr>
          <w:rFonts w:ascii="Times New Roman" w:eastAsia="楷体" w:hAnsi="Times New Roman" w:cs="Times New Roman"/>
          <w:szCs w:val="28"/>
          <w:lang w:val="ru-RU" w:bidi="ar-SA"/>
        </w:rPr>
      </w:pPr>
      <w:bookmarkStart w:id="6" w:name="_Toc26903"/>
      <w:bookmarkStart w:id="7" w:name="_Toc21604"/>
      <w:bookmarkStart w:id="8" w:name="_Toc182814111"/>
      <w:bookmarkStart w:id="9" w:name="_Toc8762"/>
      <w:bookmarkStart w:id="10" w:name="_Toc17825"/>
      <w:r w:rsidRPr="00D44973">
        <w:rPr>
          <w:rFonts w:ascii="Times New Roman" w:eastAsia="楷体" w:hAnsi="Times New Roman" w:cs="Times New Roman"/>
          <w:szCs w:val="28"/>
          <w:lang w:val="ru-RU" w:bidi="ar-SA"/>
        </w:rPr>
        <w:t xml:space="preserve">2. </w:t>
      </w:r>
      <w:r w:rsidRPr="00D44973">
        <w:rPr>
          <w:rFonts w:ascii="Times New Roman" w:eastAsia="楷体" w:hAnsi="Times New Roman" w:cs="Times New Roman"/>
          <w:szCs w:val="28"/>
          <w:lang w:bidi="ar-SA"/>
        </w:rPr>
        <w:t>项目规模与采购范围</w:t>
      </w:r>
      <w:bookmarkEnd w:id="6"/>
      <w:bookmarkEnd w:id="7"/>
      <w:bookmarkEnd w:id="8"/>
      <w:bookmarkEnd w:id="9"/>
      <w:bookmarkEnd w:id="10"/>
      <w:r w:rsidR="00D44973" w:rsidRPr="00D44973">
        <w:rPr>
          <w:rFonts w:ascii="Times New Roman" w:eastAsia="楷体" w:hAnsi="Times New Roman" w:cs="Times New Roman"/>
          <w:szCs w:val="28"/>
          <w:lang w:val="ru-RU"/>
        </w:rPr>
        <w:t>Масштабы проекта и объем закупки</w:t>
      </w:r>
    </w:p>
    <w:p w14:paraId="694E3546" w14:textId="308E82B6" w:rsidR="00C50D08" w:rsidRPr="00C50D08" w:rsidRDefault="00B91441" w:rsidP="00C50D08">
      <w:pPr>
        <w:pStyle w:val="a4"/>
        <w:spacing w:beforeLines="50" w:before="156" w:afterLines="50" w:after="156"/>
        <w:ind w:firstLine="400"/>
        <w:jc w:val="both"/>
        <w:rPr>
          <w:rFonts w:ascii="Times New Roman" w:eastAsia="Times New Roman" w:hAnsi="Times New Roman" w:cs="Times New Roman"/>
          <w:snapToGrid w:val="0"/>
          <w:szCs w:val="24"/>
          <w:lang w:val="ru-RU" w:eastAsia="zh-CN" w:bidi="ar-SA"/>
        </w:rPr>
      </w:pPr>
      <w:r w:rsidRPr="00D44973">
        <w:rPr>
          <w:rFonts w:ascii="Times New Roman" w:eastAsia="楷体" w:hAnsi="Times New Roman" w:cs="Times New Roman"/>
          <w:szCs w:val="24"/>
          <w:lang w:val="ru-RU" w:eastAsia="zh-CN"/>
        </w:rPr>
        <w:t>2.1</w:t>
      </w:r>
      <w:r w:rsidRPr="00D44973">
        <w:rPr>
          <w:rFonts w:ascii="Times New Roman" w:eastAsia="楷体" w:hAnsi="Times New Roman" w:cs="Times New Roman"/>
          <w:szCs w:val="24"/>
          <w:lang w:eastAsia="zh-CN"/>
        </w:rPr>
        <w:t>采购项目地址</w:t>
      </w:r>
      <w:r w:rsidRPr="00D44973">
        <w:rPr>
          <w:rFonts w:ascii="Times New Roman" w:eastAsia="楷体" w:hAnsi="Times New Roman" w:cs="Times New Roman"/>
          <w:szCs w:val="24"/>
          <w:lang w:val="ru-RU" w:eastAsia="zh-CN"/>
        </w:rPr>
        <w:t>：</w:t>
      </w:r>
      <w:r w:rsidRPr="00D44973">
        <w:rPr>
          <w:rFonts w:ascii="Times New Roman" w:eastAsia="楷体" w:hAnsi="Times New Roman" w:cs="Times New Roman"/>
          <w:sz w:val="24"/>
          <w:szCs w:val="24"/>
          <w:u w:val="single"/>
          <w:lang w:eastAsia="zh-CN"/>
        </w:rPr>
        <w:t>哈萨克斯坦西部</w:t>
      </w:r>
      <w:r w:rsidRPr="00D44973">
        <w:rPr>
          <w:rFonts w:ascii="Times New Roman" w:eastAsia="楷体" w:hAnsi="Times New Roman" w:cs="Times New Roman"/>
          <w:sz w:val="24"/>
          <w:szCs w:val="24"/>
          <w:u w:val="single"/>
          <w:lang w:val="ru-RU" w:eastAsia="zh-CN"/>
        </w:rPr>
        <w:t>，</w:t>
      </w:r>
      <w:r w:rsidRPr="00D44973">
        <w:rPr>
          <w:rFonts w:ascii="Times New Roman" w:eastAsia="楷体" w:hAnsi="Times New Roman" w:cs="Times New Roman"/>
          <w:sz w:val="24"/>
          <w:szCs w:val="24"/>
          <w:u w:val="single"/>
          <w:lang w:eastAsia="zh-CN"/>
        </w:rPr>
        <w:t>紧邻里海</w:t>
      </w:r>
      <w:r w:rsidRPr="00D44973">
        <w:rPr>
          <w:rFonts w:ascii="Times New Roman" w:eastAsia="楷体" w:hAnsi="Times New Roman" w:cs="Times New Roman"/>
          <w:sz w:val="24"/>
          <w:szCs w:val="24"/>
          <w:u w:val="single"/>
          <w:lang w:val="ru-RU" w:eastAsia="zh-CN"/>
        </w:rPr>
        <w:t>，</w:t>
      </w:r>
      <w:r w:rsidRPr="00D44973">
        <w:rPr>
          <w:rFonts w:ascii="Times New Roman" w:eastAsia="楷体" w:hAnsi="Times New Roman" w:cs="Times New Roman"/>
          <w:sz w:val="24"/>
          <w:szCs w:val="24"/>
          <w:u w:val="single"/>
          <w:lang w:eastAsia="zh-CN"/>
        </w:rPr>
        <w:t>曼吉斯套州政府所在地阿克套市东南约</w:t>
      </w:r>
      <w:r w:rsidRPr="00D44973">
        <w:rPr>
          <w:rFonts w:ascii="Times New Roman" w:eastAsia="楷体" w:hAnsi="Times New Roman" w:cs="Times New Roman"/>
          <w:sz w:val="24"/>
          <w:szCs w:val="24"/>
          <w:u w:val="single"/>
          <w:lang w:val="ru-RU" w:eastAsia="zh-CN"/>
        </w:rPr>
        <w:t>10</w:t>
      </w:r>
      <w:r w:rsidRPr="00D44973">
        <w:rPr>
          <w:rFonts w:ascii="Times New Roman" w:eastAsia="楷体" w:hAnsi="Times New Roman" w:cs="Times New Roman"/>
          <w:sz w:val="24"/>
          <w:szCs w:val="24"/>
          <w:u w:val="single"/>
          <w:lang w:eastAsia="zh-CN"/>
        </w:rPr>
        <w:t>公里</w:t>
      </w:r>
      <w:r w:rsidRPr="00D44973">
        <w:rPr>
          <w:rFonts w:ascii="Times New Roman" w:eastAsia="楷体" w:hAnsi="Times New Roman" w:cs="Times New Roman"/>
          <w:szCs w:val="24"/>
          <w:u w:val="single"/>
          <w:lang w:eastAsia="zh-CN"/>
        </w:rPr>
        <w:t>。</w:t>
      </w:r>
      <w:r w:rsidR="00D44973" w:rsidRPr="00D44973">
        <w:rPr>
          <w:rFonts w:ascii="Times New Roman" w:eastAsia="楷体" w:hAnsi="Times New Roman" w:cs="Times New Roman"/>
          <w:szCs w:val="24"/>
          <w:u w:val="single"/>
          <w:lang w:val="ru-RU" w:eastAsia="zh-CN"/>
        </w:rPr>
        <w:t xml:space="preserve"> </w:t>
      </w:r>
      <w:r w:rsidR="00C50D08" w:rsidRPr="00C50D08">
        <w:rPr>
          <w:rFonts w:ascii="Times New Roman" w:eastAsia="Times New Roman" w:hAnsi="Times New Roman" w:cs="Times New Roman"/>
          <w:snapToGrid w:val="0"/>
          <w:sz w:val="24"/>
          <w:szCs w:val="24"/>
          <w:lang w:val="ru-RU" w:eastAsia="zh-CN" w:bidi="ar-SA"/>
        </w:rPr>
        <w:t xml:space="preserve">Местоположение: </w:t>
      </w:r>
      <w:r w:rsidR="00C50D08" w:rsidRPr="00C50D08">
        <w:rPr>
          <w:rFonts w:ascii="Times New Roman" w:eastAsia="Times New Roman" w:hAnsi="Times New Roman" w:cs="Times New Roman"/>
          <w:snapToGrid w:val="0"/>
          <w:szCs w:val="24"/>
          <w:lang w:val="ru-RU" w:eastAsia="zh-CN" w:bidi="ar-SA"/>
        </w:rPr>
        <w:t>город Актау, административный центр Мангистауской области, на восточном побережье Каспийского моря в Западном Казахстане, примерно в 10 км к юго-востоку от города.</w:t>
      </w:r>
    </w:p>
    <w:p w14:paraId="2744457E" w14:textId="785EA168" w:rsidR="006828F0" w:rsidRPr="00D44973" w:rsidRDefault="00B91441" w:rsidP="00C50D08">
      <w:pPr>
        <w:pStyle w:val="a4"/>
        <w:spacing w:beforeLines="50" w:before="156" w:afterLines="50" w:after="156"/>
        <w:ind w:firstLine="400"/>
        <w:jc w:val="both"/>
        <w:rPr>
          <w:rFonts w:ascii="Times New Roman" w:eastAsia="楷体" w:hAnsi="Times New Roman" w:cs="Times New Roman"/>
          <w:szCs w:val="24"/>
          <w:lang w:eastAsia="zh-CN"/>
        </w:rPr>
      </w:pPr>
      <w:r w:rsidRPr="00D44973">
        <w:rPr>
          <w:rFonts w:ascii="Times New Roman" w:eastAsia="楷体" w:hAnsi="Times New Roman" w:cs="Times New Roman"/>
          <w:szCs w:val="24"/>
          <w:lang w:eastAsia="zh-CN"/>
        </w:rPr>
        <w:t>2.2</w:t>
      </w:r>
      <w:r w:rsidRPr="00D44973">
        <w:rPr>
          <w:rFonts w:ascii="Times New Roman" w:eastAsia="楷体" w:hAnsi="Times New Roman" w:cs="Times New Roman"/>
          <w:szCs w:val="24"/>
          <w:lang w:eastAsia="zh-CN"/>
        </w:rPr>
        <w:t>项目规模：</w:t>
      </w:r>
      <w:r w:rsidRPr="00D44973">
        <w:rPr>
          <w:rFonts w:ascii="Times New Roman" w:eastAsia="楷体" w:hAnsi="Times New Roman" w:cs="Times New Roman"/>
          <w:sz w:val="24"/>
          <w:szCs w:val="24"/>
          <w:u w:val="single"/>
          <w:lang w:eastAsia="zh-CN"/>
        </w:rPr>
        <w:t>一套</w:t>
      </w:r>
      <w:r w:rsidRPr="00D44973">
        <w:rPr>
          <w:rFonts w:ascii="Times New Roman" w:eastAsia="楷体" w:hAnsi="Times New Roman" w:cs="Times New Roman"/>
          <w:sz w:val="24"/>
          <w:szCs w:val="24"/>
          <w:u w:val="single"/>
          <w:lang w:eastAsia="zh-CN"/>
        </w:rPr>
        <w:t>160MW</w:t>
      </w:r>
      <w:r w:rsidRPr="00D44973">
        <w:rPr>
          <w:rFonts w:ascii="Times New Roman" w:eastAsia="楷体" w:hAnsi="Times New Roman" w:cs="Times New Roman"/>
          <w:sz w:val="24"/>
          <w:szCs w:val="24"/>
          <w:u w:val="single"/>
          <w:lang w:eastAsia="zh-CN"/>
        </w:rPr>
        <w:t>级燃气</w:t>
      </w:r>
      <w:r w:rsidRPr="00D44973">
        <w:rPr>
          <w:rFonts w:ascii="Times New Roman" w:eastAsia="楷体" w:hAnsi="Times New Roman" w:cs="Times New Roman"/>
          <w:sz w:val="24"/>
          <w:szCs w:val="24"/>
          <w:u w:val="single"/>
          <w:lang w:eastAsia="zh-CN"/>
        </w:rPr>
        <w:t>-</w:t>
      </w:r>
      <w:r w:rsidRPr="00D44973">
        <w:rPr>
          <w:rFonts w:ascii="Times New Roman" w:eastAsia="楷体" w:hAnsi="Times New Roman" w:cs="Times New Roman"/>
          <w:sz w:val="24"/>
          <w:szCs w:val="24"/>
          <w:u w:val="single"/>
          <w:lang w:eastAsia="zh-CN"/>
        </w:rPr>
        <w:t>蒸汽联合循环发电工程</w:t>
      </w:r>
      <w:r w:rsidRPr="00D44973">
        <w:rPr>
          <w:rFonts w:ascii="Times New Roman" w:eastAsia="楷体" w:hAnsi="Times New Roman" w:cs="Times New Roman"/>
          <w:szCs w:val="24"/>
          <w:u w:val="single"/>
          <w:lang w:eastAsia="zh-CN"/>
        </w:rPr>
        <w:t>。</w:t>
      </w:r>
      <w:r w:rsidR="00D44973" w:rsidRPr="00D44973">
        <w:rPr>
          <w:rFonts w:ascii="Times New Roman" w:eastAsia="楷体" w:hAnsi="Times New Roman" w:cs="Times New Roman"/>
          <w:b/>
          <w:bCs/>
          <w:szCs w:val="24"/>
          <w:u w:val="single"/>
          <w:lang w:val="ru-RU" w:eastAsia="zh-CN"/>
        </w:rPr>
        <w:t>Масштаб проекта:</w:t>
      </w:r>
      <w:r w:rsidR="00D44973" w:rsidRPr="00D44973">
        <w:rPr>
          <w:rFonts w:ascii="Times New Roman" w:eastAsia="楷体" w:hAnsi="Times New Roman" w:cs="Times New Roman"/>
          <w:szCs w:val="24"/>
          <w:u w:val="single"/>
          <w:lang w:val="ru-RU" w:eastAsia="zh-CN"/>
        </w:rPr>
        <w:t xml:space="preserve"> Один комплект газотурбинной установки мощностью </w:t>
      </w:r>
      <w:r w:rsidR="00D44973" w:rsidRPr="00D44973">
        <w:rPr>
          <w:rFonts w:ascii="Times New Roman" w:eastAsia="楷体" w:hAnsi="Times New Roman" w:cs="Times New Roman"/>
          <w:szCs w:val="24"/>
          <w:u w:val="single"/>
          <w:lang w:val="en-US" w:eastAsia="zh-CN"/>
        </w:rPr>
        <w:t>160 МВт с комбинированным парогазовым циклом.</w:t>
      </w:r>
    </w:p>
    <w:p w14:paraId="012AB96F" w14:textId="2DC1FC38" w:rsidR="006828F0" w:rsidRPr="00D44973" w:rsidRDefault="00B91441">
      <w:pPr>
        <w:widowControl w:val="0"/>
        <w:ind w:firstLine="480"/>
        <w:rPr>
          <w:rFonts w:ascii="Times New Roman" w:eastAsia="楷体" w:hAnsi="Times New Roman" w:cs="Times New Roman"/>
          <w:szCs w:val="24"/>
          <w:lang w:val="ru-RU" w:eastAsia="zh-CN"/>
        </w:rPr>
      </w:pPr>
      <w:r w:rsidRPr="00D44973">
        <w:rPr>
          <w:rFonts w:ascii="Times New Roman" w:eastAsia="楷体" w:hAnsi="Times New Roman" w:cs="Times New Roman"/>
          <w:szCs w:val="24"/>
          <w:lang w:eastAsia="zh-CN"/>
        </w:rPr>
        <w:t>2.3</w:t>
      </w:r>
      <w:r w:rsidRPr="00D44973">
        <w:rPr>
          <w:rFonts w:ascii="Times New Roman" w:eastAsia="楷体" w:hAnsi="Times New Roman" w:cs="Times New Roman"/>
          <w:b/>
          <w:bCs/>
          <w:szCs w:val="24"/>
          <w:lang w:eastAsia="zh-CN"/>
        </w:rPr>
        <w:t>采购项目计划工期：</w:t>
      </w:r>
      <w:r w:rsidRPr="00D44973">
        <w:rPr>
          <w:rFonts w:ascii="Times New Roman" w:eastAsia="楷体" w:hAnsi="Times New Roman" w:cs="Times New Roman"/>
          <w:snapToGrid w:val="0"/>
          <w:sz w:val="21"/>
          <w:szCs w:val="21"/>
          <w:u w:val="single"/>
          <w:lang w:eastAsia="zh-CN"/>
        </w:rPr>
        <w:t>总工期</w:t>
      </w:r>
      <w:r w:rsidRPr="00D44973">
        <w:rPr>
          <w:rFonts w:ascii="Times New Roman" w:eastAsia="楷体" w:hAnsi="Times New Roman" w:cs="Times New Roman"/>
          <w:snapToGrid w:val="0"/>
          <w:sz w:val="21"/>
          <w:szCs w:val="21"/>
          <w:u w:val="single"/>
          <w:lang w:eastAsia="zh-CN"/>
        </w:rPr>
        <w:t>2.5</w:t>
      </w:r>
      <w:r w:rsidRPr="00D44973">
        <w:rPr>
          <w:rFonts w:ascii="Times New Roman" w:eastAsia="楷体" w:hAnsi="Times New Roman" w:cs="Times New Roman"/>
          <w:snapToGrid w:val="0"/>
          <w:sz w:val="21"/>
          <w:szCs w:val="21"/>
          <w:u w:val="single"/>
          <w:lang w:eastAsia="zh-CN"/>
        </w:rPr>
        <w:t>个月，开工日期以采购人批准的日期为准</w:t>
      </w:r>
      <w:r w:rsidRPr="00D44973">
        <w:rPr>
          <w:rFonts w:ascii="Times New Roman" w:eastAsia="楷体" w:hAnsi="Times New Roman" w:cs="Times New Roman"/>
          <w:snapToGrid w:val="0"/>
          <w:sz w:val="21"/>
          <w:szCs w:val="21"/>
          <w:u w:val="single"/>
          <w:lang w:eastAsia="zh-CN"/>
        </w:rPr>
        <w:t xml:space="preserve"> </w:t>
      </w:r>
      <w:r w:rsidRPr="00D44973">
        <w:rPr>
          <w:rFonts w:ascii="Times New Roman" w:eastAsia="楷体" w:hAnsi="Times New Roman" w:cs="Times New Roman"/>
          <w:szCs w:val="24"/>
          <w:lang w:eastAsia="zh-CN"/>
        </w:rPr>
        <w:t>。</w:t>
      </w:r>
      <w:r w:rsidR="00D44973" w:rsidRPr="00D44973">
        <w:rPr>
          <w:rFonts w:ascii="Times New Roman" w:eastAsia="楷体" w:hAnsi="Times New Roman" w:cs="Times New Roman"/>
          <w:b/>
          <w:bCs/>
          <w:szCs w:val="24"/>
          <w:lang w:val="ru-RU" w:eastAsia="zh-CN"/>
        </w:rPr>
        <w:t>Планируемые сроки выполнения проекта:</w:t>
      </w:r>
      <w:r w:rsidR="00D44973" w:rsidRPr="00D44973">
        <w:rPr>
          <w:rFonts w:ascii="Times New Roman" w:eastAsia="楷体" w:hAnsi="Times New Roman" w:cs="Times New Roman"/>
          <w:szCs w:val="24"/>
          <w:lang w:val="ru-RU" w:eastAsia="zh-CN"/>
        </w:rPr>
        <w:t xml:space="preserve"> Общая продолжительность — 2,5 месяца, дата начала работ будет установлена заказчиком на основании утвержденного графика.</w:t>
      </w:r>
    </w:p>
    <w:p w14:paraId="5F1895D0" w14:textId="00CA2590" w:rsidR="006828F0" w:rsidRPr="00D44973" w:rsidRDefault="00B91441">
      <w:pPr>
        <w:widowControl w:val="0"/>
        <w:ind w:firstLine="480"/>
        <w:rPr>
          <w:rFonts w:ascii="Times New Roman" w:eastAsia="楷体" w:hAnsi="Times New Roman" w:cs="Times New Roman"/>
          <w:szCs w:val="24"/>
          <w:lang w:eastAsia="zh-CN"/>
        </w:rPr>
      </w:pPr>
      <w:r w:rsidRPr="00D44973">
        <w:rPr>
          <w:rFonts w:ascii="Times New Roman" w:eastAsia="楷体" w:hAnsi="Times New Roman" w:cs="Times New Roman"/>
          <w:szCs w:val="24"/>
          <w:lang w:eastAsia="zh-CN"/>
        </w:rPr>
        <w:lastRenderedPageBreak/>
        <w:t>2.4</w:t>
      </w:r>
      <w:r w:rsidRPr="00D44973">
        <w:rPr>
          <w:rFonts w:ascii="Times New Roman" w:eastAsia="楷体" w:hAnsi="Times New Roman" w:cs="Times New Roman"/>
          <w:szCs w:val="24"/>
          <w:lang w:eastAsia="zh-CN"/>
        </w:rPr>
        <w:t>本次施工招标标段及采购范围：</w:t>
      </w:r>
      <w:r w:rsidR="00D44973" w:rsidRPr="00D44973">
        <w:rPr>
          <w:rFonts w:ascii="Times New Roman" w:eastAsia="楷体" w:hAnsi="Times New Roman" w:cs="Times New Roman"/>
          <w:szCs w:val="24"/>
          <w:lang w:eastAsia="zh-CN"/>
        </w:rPr>
        <w:t>Строительные работы, входящие в рамки тендера: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134"/>
        <w:gridCol w:w="3370"/>
      </w:tblGrid>
      <w:tr w:rsidR="006828F0" w:rsidRPr="00D44973" w14:paraId="51C70F93" w14:textId="77777777">
        <w:tc>
          <w:tcPr>
            <w:tcW w:w="1681" w:type="pct"/>
          </w:tcPr>
          <w:p w14:paraId="4D383922" w14:textId="34E5E3DC" w:rsidR="006828F0" w:rsidRPr="00D44973" w:rsidRDefault="00B91441">
            <w:pPr>
              <w:widowControl w:val="0"/>
              <w:ind w:firstLineChars="0" w:firstLine="0"/>
              <w:jc w:val="center"/>
              <w:rPr>
                <w:rFonts w:ascii="Times New Roman" w:eastAsia="楷体" w:hAnsi="Times New Roman" w:cs="Times New Roman"/>
                <w:sz w:val="21"/>
                <w:szCs w:val="21"/>
                <w:u w:val="single"/>
                <w:lang w:eastAsia="zh-CN"/>
              </w:rPr>
            </w:pPr>
            <w:r w:rsidRPr="00D44973">
              <w:rPr>
                <w:rFonts w:ascii="Times New Roman" w:eastAsia="楷体" w:hAnsi="Times New Roman" w:cs="Times New Roman"/>
                <w:sz w:val="21"/>
                <w:szCs w:val="21"/>
                <w:u w:val="single"/>
                <w:lang w:eastAsia="zh-CN"/>
              </w:rPr>
              <w:t>标段编号</w:t>
            </w:r>
            <w:r w:rsidR="00D44973" w:rsidRPr="00D44973">
              <w:rPr>
                <w:rFonts w:ascii="Times New Roman" w:eastAsia="楷体" w:hAnsi="Times New Roman" w:cs="Times New Roman"/>
              </w:rPr>
              <w:t xml:space="preserve">Номер участка </w:t>
            </w:r>
          </w:p>
        </w:tc>
        <w:tc>
          <w:tcPr>
            <w:tcW w:w="1286" w:type="pct"/>
          </w:tcPr>
          <w:p w14:paraId="00F4BA3A" w14:textId="5123C5F0" w:rsidR="006828F0" w:rsidRPr="00D44973" w:rsidRDefault="00B91441">
            <w:pPr>
              <w:widowControl w:val="0"/>
              <w:ind w:firstLine="420"/>
              <w:rPr>
                <w:rFonts w:ascii="Times New Roman" w:eastAsia="楷体" w:hAnsi="Times New Roman" w:cs="Times New Roman"/>
                <w:sz w:val="21"/>
                <w:szCs w:val="21"/>
                <w:u w:val="single"/>
                <w:lang w:eastAsia="zh-CN"/>
              </w:rPr>
            </w:pPr>
            <w:r w:rsidRPr="00D44973">
              <w:rPr>
                <w:rFonts w:ascii="Times New Roman" w:eastAsia="楷体" w:hAnsi="Times New Roman" w:cs="Times New Roman"/>
                <w:sz w:val="21"/>
                <w:szCs w:val="21"/>
                <w:u w:val="single"/>
                <w:lang w:eastAsia="zh-CN"/>
              </w:rPr>
              <w:t>标段名称</w:t>
            </w:r>
            <w:r w:rsidR="00D44973" w:rsidRPr="00D44973">
              <w:rPr>
                <w:rFonts w:ascii="Times New Roman" w:eastAsia="楷体" w:hAnsi="Times New Roman" w:cs="Times New Roman"/>
              </w:rPr>
              <w:t>Название участка</w:t>
            </w:r>
          </w:p>
        </w:tc>
        <w:tc>
          <w:tcPr>
            <w:tcW w:w="2031" w:type="pct"/>
          </w:tcPr>
          <w:p w14:paraId="4798F3A0" w14:textId="72632BFC" w:rsidR="006828F0" w:rsidRPr="00D44973" w:rsidRDefault="00B91441">
            <w:pPr>
              <w:widowControl w:val="0"/>
              <w:ind w:firstLine="420"/>
              <w:rPr>
                <w:rFonts w:ascii="Times New Roman" w:eastAsia="楷体" w:hAnsi="Times New Roman" w:cs="Times New Roman"/>
                <w:sz w:val="21"/>
                <w:szCs w:val="21"/>
                <w:u w:val="single"/>
                <w:lang w:eastAsia="zh-CN"/>
              </w:rPr>
            </w:pPr>
            <w:r w:rsidRPr="00D44973">
              <w:rPr>
                <w:rFonts w:ascii="Times New Roman" w:eastAsia="楷体" w:hAnsi="Times New Roman" w:cs="Times New Roman"/>
                <w:sz w:val="21"/>
                <w:szCs w:val="21"/>
                <w:u w:val="single"/>
                <w:lang w:eastAsia="zh-CN"/>
              </w:rPr>
              <w:t>采购范围</w:t>
            </w:r>
            <w:r w:rsidR="00D44973" w:rsidRPr="00D44973">
              <w:rPr>
                <w:rFonts w:ascii="Times New Roman" w:eastAsia="楷体" w:hAnsi="Times New Roman" w:cs="Times New Roman"/>
              </w:rPr>
              <w:t>Объем закупки</w:t>
            </w:r>
          </w:p>
        </w:tc>
      </w:tr>
      <w:tr w:rsidR="006828F0" w:rsidRPr="00D44973" w14:paraId="0B36C24B" w14:textId="77777777">
        <w:tc>
          <w:tcPr>
            <w:tcW w:w="1681" w:type="pct"/>
            <w:shd w:val="clear" w:color="auto" w:fill="auto"/>
            <w:vAlign w:val="center"/>
          </w:tcPr>
          <w:p w14:paraId="5CAD6686" w14:textId="77777777" w:rsidR="006828F0" w:rsidRPr="00D44973" w:rsidRDefault="00B91441">
            <w:pPr>
              <w:widowControl w:val="0"/>
              <w:ind w:firstLine="480"/>
              <w:jc w:val="center"/>
              <w:rPr>
                <w:rFonts w:ascii="Times New Roman" w:eastAsia="楷体" w:hAnsi="Times New Roman" w:cs="Times New Roman"/>
                <w:sz w:val="21"/>
                <w:szCs w:val="21"/>
                <w:u w:val="single"/>
                <w:lang w:eastAsia="zh-CN"/>
              </w:rPr>
            </w:pPr>
            <w:r w:rsidRPr="00D44973">
              <w:rPr>
                <w:rFonts w:ascii="Times New Roman" w:eastAsia="楷体" w:hAnsi="Times New Roman" w:cs="Times New Roman"/>
                <w:szCs w:val="24"/>
                <w:lang w:eastAsia="zh-CN" w:bidi="ar-SA"/>
              </w:rPr>
              <w:t>HDHT-AKT-GC-001</w:t>
            </w:r>
          </w:p>
        </w:tc>
        <w:tc>
          <w:tcPr>
            <w:tcW w:w="1286" w:type="pct"/>
            <w:shd w:val="clear" w:color="auto" w:fill="FFFFFF"/>
            <w:vAlign w:val="center"/>
          </w:tcPr>
          <w:p w14:paraId="034300A5" w14:textId="528DD972" w:rsidR="006828F0" w:rsidRPr="00D44973" w:rsidRDefault="00B91441">
            <w:pPr>
              <w:widowControl w:val="0"/>
              <w:ind w:firstLineChars="0" w:firstLine="0"/>
              <w:rPr>
                <w:rFonts w:ascii="Times New Roman" w:eastAsia="楷体" w:hAnsi="Times New Roman" w:cs="Times New Roman"/>
                <w:snapToGrid w:val="0"/>
                <w:sz w:val="21"/>
                <w:szCs w:val="21"/>
                <w:lang w:eastAsia="zh-CN"/>
              </w:rPr>
            </w:pPr>
            <w:r w:rsidRPr="00D44973">
              <w:rPr>
                <w:rFonts w:ascii="Times New Roman" w:eastAsia="楷体" w:hAnsi="Times New Roman" w:cs="Times New Roman"/>
                <w:sz w:val="21"/>
                <w:szCs w:val="21"/>
                <w:lang w:eastAsia="zh-CN"/>
              </w:rPr>
              <w:t>哈萨克斯坦阿克套燃机项目五通一平施工标段</w:t>
            </w:r>
            <w:r w:rsidR="00D44973" w:rsidRPr="00D44973">
              <w:rPr>
                <w:rFonts w:ascii="Times New Roman" w:eastAsia="楷体" w:hAnsi="Times New Roman" w:cs="Times New Roman"/>
                <w:sz w:val="21"/>
                <w:szCs w:val="21"/>
                <w:lang w:eastAsia="zh-CN"/>
              </w:rPr>
              <w:t>Строительный участок «Пять функций и одна плоскость» проекта газотурбинной электростанции в Актау, Казахстан:</w:t>
            </w:r>
          </w:p>
        </w:tc>
        <w:tc>
          <w:tcPr>
            <w:tcW w:w="2031" w:type="pct"/>
            <w:shd w:val="clear" w:color="auto" w:fill="FFFFFF"/>
            <w:vAlign w:val="center"/>
          </w:tcPr>
          <w:p w14:paraId="3C7C64E0" w14:textId="127BB485" w:rsidR="006828F0" w:rsidRPr="00D44973" w:rsidRDefault="00B91441">
            <w:pPr>
              <w:widowControl w:val="0"/>
              <w:ind w:firstLineChars="0" w:firstLine="0"/>
              <w:rPr>
                <w:rFonts w:ascii="Times New Roman" w:eastAsia="楷体" w:hAnsi="Times New Roman" w:cs="Times New Roman"/>
                <w:sz w:val="21"/>
                <w:szCs w:val="21"/>
                <w:lang w:val="ru-RU" w:eastAsia="zh-CN"/>
              </w:rPr>
            </w:pPr>
            <w:r w:rsidRPr="00D44973">
              <w:rPr>
                <w:rFonts w:ascii="Times New Roman" w:eastAsia="楷体" w:hAnsi="Times New Roman" w:cs="Times New Roman"/>
                <w:sz w:val="21"/>
                <w:szCs w:val="21"/>
                <w:lang w:eastAsia="zh-CN"/>
              </w:rPr>
              <w:t>场地平整、永临结合道路、围墙、施工用水与用电、临建设施、智慧工地等。</w:t>
            </w:r>
            <w:r w:rsidR="00D44973" w:rsidRPr="00D44973">
              <w:rPr>
                <w:rFonts w:ascii="Times New Roman" w:eastAsia="楷体" w:hAnsi="Times New Roman" w:cs="Times New Roman"/>
                <w:sz w:val="21"/>
                <w:szCs w:val="21"/>
                <w:lang w:val="ru-RU" w:eastAsia="zh-CN"/>
              </w:rPr>
              <w:t>Планировка территории, строительство временных и постоянных дорог, ограждения, обеспечение строительной водой и электроэнергией, временные сооружения, умный строительный участок и т.д.</w:t>
            </w:r>
          </w:p>
        </w:tc>
      </w:tr>
    </w:tbl>
    <w:p w14:paraId="4EC8645A" w14:textId="37F8EE4E" w:rsidR="006828F0" w:rsidRPr="00D44973" w:rsidRDefault="00B91441">
      <w:pPr>
        <w:pStyle w:val="2"/>
        <w:keepNext w:val="0"/>
        <w:keepLines w:val="0"/>
        <w:widowControl w:val="0"/>
        <w:spacing w:beforeLines="0" w:before="120"/>
        <w:rPr>
          <w:rFonts w:ascii="Times New Roman" w:eastAsia="楷体" w:hAnsi="Times New Roman" w:cs="Times New Roman"/>
          <w:szCs w:val="28"/>
          <w:lang w:val="ru-RU" w:bidi="ar-SA"/>
        </w:rPr>
      </w:pPr>
      <w:bookmarkStart w:id="11" w:name="_Toc20538"/>
      <w:bookmarkStart w:id="12" w:name="_Toc31658"/>
      <w:bookmarkStart w:id="13" w:name="_Toc182814112"/>
      <w:bookmarkStart w:id="14" w:name="_Toc8494"/>
      <w:bookmarkStart w:id="15" w:name="_Toc18081"/>
      <w:r w:rsidRPr="00D44973">
        <w:rPr>
          <w:rFonts w:ascii="Times New Roman" w:eastAsia="楷体" w:hAnsi="Times New Roman" w:cs="Times New Roman"/>
          <w:szCs w:val="28"/>
          <w:lang w:val="ru-RU" w:bidi="ar-SA"/>
        </w:rPr>
        <w:t xml:space="preserve">3. </w:t>
      </w:r>
      <w:r w:rsidRPr="00D44973">
        <w:rPr>
          <w:rFonts w:ascii="Times New Roman" w:eastAsia="楷体" w:hAnsi="Times New Roman" w:cs="Times New Roman"/>
          <w:szCs w:val="28"/>
          <w:lang w:bidi="ar-SA"/>
        </w:rPr>
        <w:t>供应商资格要求</w:t>
      </w:r>
      <w:bookmarkEnd w:id="11"/>
      <w:bookmarkEnd w:id="12"/>
      <w:bookmarkEnd w:id="13"/>
      <w:bookmarkEnd w:id="14"/>
      <w:bookmarkEnd w:id="15"/>
      <w:r w:rsidR="00D44973" w:rsidRPr="00D44973">
        <w:rPr>
          <w:rFonts w:ascii="Times New Roman" w:eastAsia="楷体" w:hAnsi="Times New Roman" w:cs="Times New Roman"/>
          <w:szCs w:val="28"/>
          <w:lang w:val="ru-RU"/>
        </w:rPr>
        <w:t>Требования к квалификации поставщиков</w:t>
      </w:r>
    </w:p>
    <w:p w14:paraId="59CB3BBB" w14:textId="77777777" w:rsidR="00D44973" w:rsidRDefault="00B91441">
      <w:pPr>
        <w:ind w:firstLine="480"/>
        <w:rPr>
          <w:rFonts w:ascii="Times New Roman" w:eastAsia="楷体" w:hAnsi="Times New Roman" w:cs="Times New Roman"/>
          <w:szCs w:val="24"/>
          <w:lang w:val="ru-RU" w:eastAsia="zh-CN"/>
        </w:rPr>
      </w:pPr>
      <w:bookmarkStart w:id="16" w:name="_Toc16156"/>
      <w:r w:rsidRPr="00D44973">
        <w:rPr>
          <w:rFonts w:ascii="Times New Roman" w:eastAsia="楷体" w:hAnsi="Times New Roman" w:cs="Times New Roman"/>
          <w:szCs w:val="24"/>
          <w:lang w:val="ru-RU" w:eastAsia="zh-CN"/>
        </w:rPr>
        <w:t xml:space="preserve">3.1 </w:t>
      </w:r>
      <w:r w:rsidRPr="00D44973">
        <w:rPr>
          <w:rFonts w:ascii="Times New Roman" w:eastAsia="楷体" w:hAnsi="Times New Roman" w:cs="Times New Roman"/>
          <w:szCs w:val="24"/>
          <w:lang w:eastAsia="zh-CN"/>
        </w:rPr>
        <w:t>供应商为哈萨克斯坦境内合法注册的合法法人组织</w:t>
      </w:r>
      <w:r w:rsidRPr="00D44973">
        <w:rPr>
          <w:rFonts w:ascii="Times New Roman" w:eastAsia="楷体" w:hAnsi="Times New Roman" w:cs="Times New Roman"/>
          <w:szCs w:val="24"/>
          <w:lang w:val="ru-RU" w:eastAsia="zh-CN"/>
        </w:rPr>
        <w:t>，</w:t>
      </w:r>
      <w:r w:rsidRPr="00D44973">
        <w:rPr>
          <w:rFonts w:ascii="Times New Roman" w:eastAsia="楷体" w:hAnsi="Times New Roman" w:cs="Times New Roman"/>
          <w:szCs w:val="24"/>
          <w:lang w:eastAsia="zh-CN"/>
        </w:rPr>
        <w:t>持有</w:t>
      </w:r>
      <w:r w:rsidRPr="00D44973">
        <w:rPr>
          <w:rFonts w:ascii="Times New Roman" w:eastAsia="楷体" w:hAnsi="Times New Roman" w:cs="Times New Roman"/>
          <w:sz w:val="22"/>
          <w:szCs w:val="28"/>
          <w:lang w:eastAsia="zh-CN"/>
        </w:rPr>
        <w:t>哈萨克斯坦共和国政府颁发的</w:t>
      </w:r>
      <w:bookmarkStart w:id="17" w:name="OLE_LINK1"/>
      <w:r w:rsidRPr="00D44973">
        <w:rPr>
          <w:rFonts w:ascii="Times New Roman" w:eastAsia="楷体" w:hAnsi="Times New Roman" w:cs="Times New Roman"/>
          <w:sz w:val="22"/>
          <w:szCs w:val="28"/>
          <w:lang w:eastAsia="zh-CN"/>
        </w:rPr>
        <w:t>法人登记证明</w:t>
      </w:r>
      <w:bookmarkEnd w:id="17"/>
      <w:r w:rsidRPr="00D44973">
        <w:rPr>
          <w:rFonts w:ascii="Times New Roman" w:eastAsia="楷体" w:hAnsi="Times New Roman" w:cs="Times New Roman"/>
          <w:sz w:val="22"/>
          <w:szCs w:val="28"/>
          <w:lang w:val="ru-RU" w:eastAsia="zh-CN"/>
        </w:rPr>
        <w:t>，</w:t>
      </w:r>
      <w:r w:rsidRPr="00D44973">
        <w:rPr>
          <w:rFonts w:ascii="Times New Roman" w:eastAsia="楷体" w:hAnsi="Times New Roman" w:cs="Times New Roman"/>
          <w:szCs w:val="24"/>
          <w:lang w:eastAsia="zh-CN"/>
        </w:rPr>
        <w:t>具有承担民事责任能力</w:t>
      </w:r>
      <w:r w:rsidRPr="00D44973">
        <w:rPr>
          <w:rFonts w:ascii="Times New Roman" w:eastAsia="楷体" w:hAnsi="Times New Roman" w:cs="Times New Roman"/>
          <w:szCs w:val="24"/>
          <w:lang w:val="ru-RU" w:eastAsia="zh-CN"/>
        </w:rPr>
        <w:t>，</w:t>
      </w:r>
      <w:r w:rsidRPr="00D44973">
        <w:rPr>
          <w:rFonts w:ascii="Times New Roman" w:eastAsia="楷体" w:hAnsi="Times New Roman" w:cs="Times New Roman"/>
          <w:szCs w:val="24"/>
          <w:lang w:eastAsia="zh-CN"/>
        </w:rPr>
        <w:t>具有订立合同的权利</w:t>
      </w:r>
      <w:r w:rsidRPr="00D44973">
        <w:rPr>
          <w:rFonts w:ascii="Times New Roman" w:eastAsia="楷体" w:hAnsi="Times New Roman" w:cs="Times New Roman"/>
          <w:szCs w:val="24"/>
          <w:lang w:val="ru-RU" w:eastAsia="zh-CN"/>
        </w:rPr>
        <w:t>；</w:t>
      </w:r>
    </w:p>
    <w:p w14:paraId="78BEB7DE" w14:textId="76C40A47" w:rsidR="006828F0" w:rsidRPr="00D44973" w:rsidRDefault="00D44973">
      <w:pPr>
        <w:ind w:firstLine="480"/>
        <w:rPr>
          <w:rFonts w:ascii="Times New Roman" w:eastAsia="楷体" w:hAnsi="Times New Roman" w:cs="Times New Roman"/>
          <w:szCs w:val="24"/>
          <w:lang w:val="ru-RU" w:eastAsia="zh-CN"/>
        </w:rPr>
      </w:pPr>
      <w:r w:rsidRPr="00D44973">
        <w:rPr>
          <w:rFonts w:ascii="Times New Roman" w:eastAsia="楷体" w:hAnsi="Times New Roman" w:cs="Times New Roman"/>
          <w:szCs w:val="24"/>
          <w:lang w:val="ru-RU" w:eastAsia="zh-CN"/>
        </w:rPr>
        <w:t>3.1 Поставщик должен быть зарегистрированным юридическим лицом на территории Казахстана, имеющим государственное свидетельство о регистрации и правоспособным для заключения контрактов, с возможностью несения гражданской ответственности.</w:t>
      </w:r>
    </w:p>
    <w:p w14:paraId="3F27E4B8" w14:textId="77777777" w:rsidR="00D44973" w:rsidRDefault="00B91441">
      <w:pPr>
        <w:ind w:firstLine="480"/>
        <w:rPr>
          <w:rFonts w:ascii="Times New Roman" w:eastAsia="楷体" w:hAnsi="Times New Roman" w:cs="Times New Roman"/>
          <w:szCs w:val="24"/>
          <w:lang w:val="ru-RU" w:eastAsia="zh-CN"/>
        </w:rPr>
      </w:pPr>
      <w:r w:rsidRPr="00D44973">
        <w:rPr>
          <w:rFonts w:ascii="Times New Roman" w:eastAsia="楷体" w:hAnsi="Times New Roman" w:cs="Times New Roman"/>
          <w:szCs w:val="24"/>
          <w:lang w:val="ru-RU" w:eastAsia="zh-CN"/>
        </w:rPr>
        <w:t xml:space="preserve">3.2 </w:t>
      </w:r>
      <w:r w:rsidRPr="00D44973">
        <w:rPr>
          <w:rFonts w:ascii="Times New Roman" w:eastAsia="楷体" w:hAnsi="Times New Roman" w:cs="Times New Roman"/>
          <w:szCs w:val="24"/>
          <w:lang w:eastAsia="zh-CN"/>
        </w:rPr>
        <w:t>供应商没有处于被责令停产、停业或进入破产程序的状态</w:t>
      </w:r>
      <w:r w:rsidRPr="00D44973">
        <w:rPr>
          <w:rFonts w:ascii="Times New Roman" w:eastAsia="楷体" w:hAnsi="Times New Roman" w:cs="Times New Roman"/>
          <w:szCs w:val="24"/>
          <w:lang w:val="ru-RU" w:eastAsia="zh-CN"/>
        </w:rPr>
        <w:t>，</w:t>
      </w:r>
      <w:r w:rsidRPr="00D44973">
        <w:rPr>
          <w:rFonts w:ascii="Times New Roman" w:eastAsia="楷体" w:hAnsi="Times New Roman" w:cs="Times New Roman"/>
          <w:szCs w:val="24"/>
          <w:lang w:eastAsia="zh-CN"/>
        </w:rPr>
        <w:t>资产未被重组、未被接管、未被冻结</w:t>
      </w:r>
      <w:r w:rsidRPr="00D44973">
        <w:rPr>
          <w:rFonts w:ascii="Times New Roman" w:eastAsia="楷体" w:hAnsi="Times New Roman" w:cs="Times New Roman"/>
          <w:szCs w:val="24"/>
          <w:lang w:val="ru-RU" w:eastAsia="zh-CN"/>
        </w:rPr>
        <w:t>，</w:t>
      </w:r>
      <w:r w:rsidRPr="00D44973">
        <w:rPr>
          <w:rFonts w:ascii="Times New Roman" w:eastAsia="楷体" w:hAnsi="Times New Roman" w:cs="Times New Roman"/>
          <w:sz w:val="22"/>
          <w:szCs w:val="28"/>
          <w:lang w:eastAsia="zh-CN"/>
        </w:rPr>
        <w:t>法人登记证明</w:t>
      </w:r>
      <w:r w:rsidRPr="00D44973">
        <w:rPr>
          <w:rFonts w:ascii="Times New Roman" w:eastAsia="楷体" w:hAnsi="Times New Roman" w:cs="Times New Roman"/>
          <w:szCs w:val="24"/>
          <w:lang w:eastAsia="zh-CN"/>
        </w:rPr>
        <w:t>未被吊销</w:t>
      </w:r>
      <w:r w:rsidRPr="00D44973">
        <w:rPr>
          <w:rFonts w:ascii="Times New Roman" w:eastAsia="楷体" w:hAnsi="Times New Roman" w:cs="Times New Roman"/>
          <w:szCs w:val="24"/>
          <w:lang w:val="ru-RU" w:eastAsia="zh-CN"/>
        </w:rPr>
        <w:t>；</w:t>
      </w:r>
    </w:p>
    <w:p w14:paraId="19B3D9D0" w14:textId="787E4D45" w:rsidR="00D44973" w:rsidRPr="00D44973" w:rsidRDefault="00D44973" w:rsidP="00D44973">
      <w:pPr>
        <w:ind w:firstLine="480"/>
        <w:rPr>
          <w:rFonts w:ascii="Times New Roman" w:eastAsia="楷体" w:hAnsi="Times New Roman" w:cs="Times New Roman"/>
          <w:szCs w:val="24"/>
          <w:lang w:val="ru-RU" w:eastAsia="zh-CN"/>
        </w:rPr>
      </w:pPr>
      <w:r w:rsidRPr="00D44973">
        <w:rPr>
          <w:rFonts w:ascii="Times New Roman" w:eastAsia="楷体" w:hAnsi="Times New Roman" w:cs="Times New Roman"/>
          <w:szCs w:val="24"/>
          <w:lang w:val="ru-RU" w:eastAsia="zh-CN"/>
        </w:rPr>
        <w:t>3.2 Поставщик не должен быть в состоянии приостановки производства, банкротства, реорганизации, или под управлением третьей стороны, и его регистрационное свидетельство не должно быть аннулировано.</w:t>
      </w:r>
    </w:p>
    <w:p w14:paraId="5657B98E" w14:textId="77777777" w:rsidR="00D44973" w:rsidRDefault="00B91441">
      <w:pPr>
        <w:ind w:firstLine="480"/>
        <w:rPr>
          <w:rFonts w:ascii="Times New Roman" w:eastAsia="楷体" w:hAnsi="Times New Roman" w:cs="Times New Roman"/>
          <w:szCs w:val="24"/>
          <w:lang w:val="ru-RU" w:eastAsia="zh-CN"/>
        </w:rPr>
      </w:pPr>
      <w:r w:rsidRPr="00D44973">
        <w:rPr>
          <w:rFonts w:ascii="Times New Roman" w:eastAsia="楷体" w:hAnsi="Times New Roman" w:cs="Times New Roman"/>
          <w:szCs w:val="24"/>
          <w:lang w:val="ru-RU" w:eastAsia="zh-CN"/>
        </w:rPr>
        <w:t xml:space="preserve">3.3 </w:t>
      </w:r>
      <w:r w:rsidRPr="00D44973">
        <w:rPr>
          <w:rFonts w:ascii="Times New Roman" w:eastAsia="楷体" w:hAnsi="Times New Roman" w:cs="Times New Roman"/>
          <w:szCs w:val="24"/>
          <w:lang w:eastAsia="zh-CN"/>
        </w:rPr>
        <w:t>供应商没有处于哈萨克斯坦行政主管部门或中国华电集团有限公司相关文件确认的禁止响应的处罚期内</w:t>
      </w:r>
      <w:r w:rsidRPr="00D44973">
        <w:rPr>
          <w:rFonts w:ascii="Times New Roman" w:eastAsia="楷体" w:hAnsi="Times New Roman" w:cs="Times New Roman"/>
          <w:szCs w:val="24"/>
          <w:lang w:val="ru-RU" w:eastAsia="zh-CN"/>
        </w:rPr>
        <w:t>；</w:t>
      </w:r>
    </w:p>
    <w:p w14:paraId="7D9C37FA" w14:textId="552DBA7A" w:rsidR="006828F0" w:rsidRPr="00D44973" w:rsidRDefault="00D44973" w:rsidP="00B45F24">
      <w:pPr>
        <w:ind w:firstLine="480"/>
        <w:jc w:val="both"/>
        <w:rPr>
          <w:rFonts w:ascii="Times New Roman" w:eastAsia="楷体" w:hAnsi="Times New Roman" w:cs="Times New Roman"/>
          <w:szCs w:val="24"/>
          <w:lang w:val="ru-RU" w:eastAsia="zh-CN"/>
        </w:rPr>
      </w:pPr>
      <w:r w:rsidRPr="00D44973">
        <w:rPr>
          <w:rFonts w:ascii="Times New Roman" w:eastAsia="楷体" w:hAnsi="Times New Roman" w:cs="Times New Roman"/>
          <w:szCs w:val="24"/>
          <w:lang w:val="ru-RU" w:eastAsia="zh-CN"/>
        </w:rPr>
        <w:t xml:space="preserve">3.3 Поставщик не должен быть в стадии запрета на участие в тендерах, наложенного административными органами Казахстана или в соответствии с документами, подтвержденными компанией </w:t>
      </w:r>
      <w:r w:rsidRPr="00D44973">
        <w:rPr>
          <w:rFonts w:ascii="Times New Roman" w:eastAsia="楷体" w:hAnsi="Times New Roman" w:cs="Times New Roman"/>
          <w:szCs w:val="24"/>
          <w:lang w:eastAsia="zh-CN"/>
        </w:rPr>
        <w:t>China</w:t>
      </w:r>
      <w:r w:rsidRPr="00D44973">
        <w:rPr>
          <w:rFonts w:ascii="Times New Roman" w:eastAsia="楷体" w:hAnsi="Times New Roman" w:cs="Times New Roman"/>
          <w:szCs w:val="24"/>
          <w:lang w:val="ru-RU" w:eastAsia="zh-CN"/>
        </w:rPr>
        <w:t xml:space="preserve"> </w:t>
      </w:r>
      <w:r w:rsidRPr="00D44973">
        <w:rPr>
          <w:rFonts w:ascii="Times New Roman" w:eastAsia="楷体" w:hAnsi="Times New Roman" w:cs="Times New Roman"/>
          <w:szCs w:val="24"/>
          <w:lang w:eastAsia="zh-CN"/>
        </w:rPr>
        <w:t>Huadian</w:t>
      </w:r>
      <w:r w:rsidRPr="00D44973">
        <w:rPr>
          <w:rFonts w:ascii="Times New Roman" w:eastAsia="楷体" w:hAnsi="Times New Roman" w:cs="Times New Roman"/>
          <w:szCs w:val="24"/>
          <w:lang w:val="ru-RU" w:eastAsia="zh-CN"/>
        </w:rPr>
        <w:t xml:space="preserve"> </w:t>
      </w:r>
      <w:r w:rsidRPr="00D44973">
        <w:rPr>
          <w:rFonts w:ascii="Times New Roman" w:eastAsia="楷体" w:hAnsi="Times New Roman" w:cs="Times New Roman"/>
          <w:szCs w:val="24"/>
          <w:lang w:eastAsia="zh-CN"/>
        </w:rPr>
        <w:t>Corporation</w:t>
      </w:r>
      <w:r w:rsidRPr="00D44973">
        <w:rPr>
          <w:rFonts w:ascii="Times New Roman" w:eastAsia="楷体" w:hAnsi="Times New Roman" w:cs="Times New Roman"/>
          <w:szCs w:val="24"/>
          <w:lang w:val="ru-RU" w:eastAsia="zh-CN"/>
        </w:rPr>
        <w:t>.</w:t>
      </w:r>
    </w:p>
    <w:p w14:paraId="7C7E014E" w14:textId="77777777" w:rsidR="00B45F24" w:rsidRDefault="00B91441">
      <w:pPr>
        <w:ind w:firstLine="480"/>
        <w:rPr>
          <w:rFonts w:ascii="Times New Roman" w:eastAsia="楷体" w:hAnsi="Times New Roman" w:cs="Times New Roman"/>
          <w:szCs w:val="24"/>
          <w:lang w:eastAsia="zh-CN"/>
        </w:rPr>
      </w:pPr>
      <w:r w:rsidRPr="00D44973">
        <w:rPr>
          <w:rFonts w:ascii="Times New Roman" w:eastAsia="楷体" w:hAnsi="Times New Roman" w:cs="Times New Roman"/>
          <w:szCs w:val="24"/>
          <w:lang w:eastAsia="zh-CN"/>
        </w:rPr>
        <w:lastRenderedPageBreak/>
        <w:t xml:space="preserve">3.4 </w:t>
      </w:r>
      <w:r w:rsidRPr="00D44973">
        <w:rPr>
          <w:rFonts w:ascii="Times New Roman" w:eastAsia="楷体" w:hAnsi="Times New Roman" w:cs="Times New Roman"/>
          <w:szCs w:val="24"/>
          <w:lang w:eastAsia="zh-CN"/>
        </w:rPr>
        <w:t>与采购人存在利害关系可能影响采购公正性的法人、其他组织或者个人，不得参加响应。单位负责人为同一人或者存在控股、管理关系的不同单位，不得参加同一标段响应或者未划分标段的同一采购项目响应；</w:t>
      </w:r>
    </w:p>
    <w:p w14:paraId="6D1C5C5E" w14:textId="2C2E04E1" w:rsidR="006828F0" w:rsidRPr="00B45F24" w:rsidRDefault="00B45F24" w:rsidP="00B45F24">
      <w:pPr>
        <w:ind w:firstLine="480"/>
        <w:jc w:val="both"/>
        <w:rPr>
          <w:rFonts w:ascii="Times New Roman" w:eastAsia="楷体" w:hAnsi="Times New Roman" w:cs="Times New Roman"/>
          <w:szCs w:val="24"/>
          <w:lang w:val="ru-RU" w:eastAsia="zh-CN"/>
        </w:rPr>
      </w:pPr>
      <w:r w:rsidRPr="00B45F24">
        <w:rPr>
          <w:rFonts w:ascii="Times New Roman" w:eastAsia="楷体" w:hAnsi="Times New Roman" w:cs="Times New Roman"/>
          <w:szCs w:val="24"/>
          <w:lang w:val="ru-RU" w:eastAsia="zh-CN"/>
        </w:rPr>
        <w:t>3.4 Поставщики, находящиеся в конфликтах интересов, которые могут повлиять на справедливость тендера (например, юридическое лицо, которое находится под контролем или имеет связанное руководство с другими участниками тендера), не могут участвовать в этом тендере.</w:t>
      </w:r>
    </w:p>
    <w:p w14:paraId="74106760" w14:textId="045DB62A" w:rsidR="006828F0" w:rsidRPr="00B45F24" w:rsidRDefault="00B91441" w:rsidP="00B45F24">
      <w:pPr>
        <w:ind w:firstLine="480"/>
        <w:jc w:val="both"/>
        <w:rPr>
          <w:rFonts w:ascii="Times New Roman" w:eastAsia="楷体" w:hAnsi="Times New Roman" w:cs="Times New Roman"/>
          <w:szCs w:val="24"/>
          <w:lang w:val="ru-RU" w:eastAsia="zh-CN"/>
        </w:rPr>
      </w:pPr>
      <w:r w:rsidRPr="00B45F24">
        <w:rPr>
          <w:rFonts w:ascii="Times New Roman" w:eastAsia="楷体" w:hAnsi="Times New Roman" w:cs="Times New Roman"/>
          <w:szCs w:val="24"/>
          <w:lang w:val="ru-RU" w:eastAsia="zh-CN"/>
        </w:rPr>
        <w:t xml:space="preserve">3.5 </w:t>
      </w:r>
      <w:r w:rsidRPr="00D44973">
        <w:rPr>
          <w:rFonts w:ascii="Times New Roman" w:eastAsia="楷体" w:hAnsi="Times New Roman" w:cs="Times New Roman"/>
          <w:szCs w:val="24"/>
          <w:lang w:eastAsia="zh-CN"/>
        </w:rPr>
        <w:t>供应商不得存在下列情形之一</w:t>
      </w:r>
      <w:r w:rsidRPr="00B45F24">
        <w:rPr>
          <w:rFonts w:ascii="Times New Roman" w:eastAsia="楷体" w:hAnsi="Times New Roman" w:cs="Times New Roman"/>
          <w:szCs w:val="24"/>
          <w:lang w:val="ru-RU" w:eastAsia="zh-CN"/>
        </w:rPr>
        <w:t>：</w:t>
      </w:r>
      <w:r w:rsidR="00B45F24" w:rsidRPr="00B45F24">
        <w:rPr>
          <w:rFonts w:ascii="Times New Roman" w:eastAsia="楷体" w:hAnsi="Times New Roman" w:cs="Times New Roman"/>
          <w:szCs w:val="24"/>
          <w:lang w:val="ru-RU" w:eastAsia="zh-CN"/>
        </w:rPr>
        <w:t>3.5 Поставщик не должен находиться в одном из следующих состояний:</w:t>
      </w:r>
    </w:p>
    <w:p w14:paraId="345AB700" w14:textId="56F74845" w:rsidR="006828F0" w:rsidRPr="00B45F24" w:rsidRDefault="00B91441" w:rsidP="00B45F24">
      <w:pPr>
        <w:ind w:firstLine="480"/>
        <w:jc w:val="both"/>
        <w:rPr>
          <w:rFonts w:ascii="Times New Roman" w:eastAsia="楷体" w:hAnsi="Times New Roman" w:cs="Times New Roman"/>
          <w:szCs w:val="24"/>
          <w:lang w:val="ru-RU" w:eastAsia="zh-CN"/>
        </w:rPr>
      </w:pPr>
      <w:r w:rsidRPr="00B45F24">
        <w:rPr>
          <w:rFonts w:ascii="Times New Roman" w:eastAsia="楷体" w:hAnsi="Times New Roman" w:cs="Times New Roman"/>
          <w:szCs w:val="24"/>
          <w:lang w:val="ru-RU" w:eastAsia="zh-CN"/>
        </w:rPr>
        <w:t>1</w:t>
      </w:r>
      <w:r w:rsidRPr="00B45F24">
        <w:rPr>
          <w:rFonts w:ascii="Times New Roman" w:eastAsia="楷体" w:hAnsi="Times New Roman" w:cs="Times New Roman"/>
          <w:szCs w:val="24"/>
          <w:lang w:val="ru-RU" w:eastAsia="zh-CN"/>
        </w:rPr>
        <w:t>）</w:t>
      </w:r>
      <w:r w:rsidRPr="00D44973">
        <w:rPr>
          <w:rFonts w:ascii="Times New Roman" w:eastAsia="楷体" w:hAnsi="Times New Roman" w:cs="Times New Roman"/>
          <w:szCs w:val="24"/>
          <w:lang w:eastAsia="zh-CN"/>
        </w:rPr>
        <w:t>为采购项目前期工作提供设计或咨询服务的</w:t>
      </w:r>
      <w:r w:rsidRPr="00B45F24">
        <w:rPr>
          <w:rFonts w:ascii="Times New Roman" w:eastAsia="楷体" w:hAnsi="Times New Roman" w:cs="Times New Roman"/>
          <w:szCs w:val="24"/>
          <w:lang w:val="ru-RU" w:eastAsia="zh-CN"/>
        </w:rPr>
        <w:t>；</w:t>
      </w:r>
      <w:r w:rsidR="00B45F24" w:rsidRPr="00B45F24">
        <w:rPr>
          <w:rFonts w:ascii="Times New Roman" w:eastAsia="楷体" w:hAnsi="Times New Roman" w:cs="Times New Roman"/>
          <w:szCs w:val="24"/>
          <w:lang w:val="ru-RU" w:eastAsia="zh-CN"/>
        </w:rPr>
        <w:t>Участвовал в проектировании или консалтинговых услугах для этого проекта;</w:t>
      </w:r>
      <w:r w:rsidRPr="00B45F24">
        <w:rPr>
          <w:rFonts w:ascii="Times New Roman" w:eastAsia="楷体" w:hAnsi="Times New Roman" w:cs="Times New Roman"/>
          <w:szCs w:val="24"/>
          <w:lang w:val="ru-RU" w:eastAsia="zh-CN"/>
        </w:rPr>
        <w:t xml:space="preserve"> </w:t>
      </w:r>
    </w:p>
    <w:p w14:paraId="172B4ED9" w14:textId="177005A9" w:rsidR="006828F0" w:rsidRPr="00B45F24" w:rsidRDefault="00B91441" w:rsidP="00B45F24">
      <w:pPr>
        <w:ind w:firstLine="480"/>
        <w:jc w:val="both"/>
        <w:rPr>
          <w:rFonts w:ascii="Times New Roman" w:eastAsia="楷体" w:hAnsi="Times New Roman" w:cs="Times New Roman"/>
          <w:szCs w:val="24"/>
          <w:lang w:val="ru-RU" w:eastAsia="zh-CN"/>
        </w:rPr>
      </w:pPr>
      <w:r w:rsidRPr="00B45F24">
        <w:rPr>
          <w:rFonts w:ascii="Times New Roman" w:eastAsia="楷体" w:hAnsi="Times New Roman" w:cs="Times New Roman"/>
          <w:szCs w:val="24"/>
          <w:lang w:val="ru-RU" w:eastAsia="zh-CN"/>
        </w:rPr>
        <w:t>2</w:t>
      </w:r>
      <w:r w:rsidRPr="00B45F24">
        <w:rPr>
          <w:rFonts w:ascii="Times New Roman" w:eastAsia="楷体" w:hAnsi="Times New Roman" w:cs="Times New Roman"/>
          <w:szCs w:val="24"/>
          <w:lang w:val="ru-RU" w:eastAsia="zh-CN"/>
        </w:rPr>
        <w:t>）</w:t>
      </w:r>
      <w:r w:rsidRPr="00D44973">
        <w:rPr>
          <w:rFonts w:ascii="Times New Roman" w:eastAsia="楷体" w:hAnsi="Times New Roman" w:cs="Times New Roman"/>
          <w:szCs w:val="24"/>
          <w:lang w:eastAsia="zh-CN"/>
        </w:rPr>
        <w:t>为采购项目的监理人</w:t>
      </w:r>
      <w:r w:rsidRPr="00B45F24">
        <w:rPr>
          <w:rFonts w:ascii="Times New Roman" w:eastAsia="楷体" w:hAnsi="Times New Roman" w:cs="Times New Roman"/>
          <w:szCs w:val="24"/>
          <w:lang w:val="ru-RU" w:eastAsia="zh-CN"/>
        </w:rPr>
        <w:t>；</w:t>
      </w:r>
      <w:r w:rsidR="00B45F24" w:rsidRPr="00B45F24">
        <w:rPr>
          <w:rFonts w:ascii="Times New Roman" w:eastAsia="楷体" w:hAnsi="Times New Roman" w:cs="Times New Roman"/>
          <w:szCs w:val="24"/>
          <w:lang w:val="ru-RU" w:eastAsia="zh-CN"/>
        </w:rPr>
        <w:t>Является подрядчиком на этот проект;</w:t>
      </w:r>
    </w:p>
    <w:p w14:paraId="737C981F" w14:textId="3B3C118B" w:rsidR="006828F0" w:rsidRPr="00B45F24" w:rsidRDefault="00B91441" w:rsidP="00B45F24">
      <w:pPr>
        <w:ind w:firstLine="480"/>
        <w:jc w:val="both"/>
        <w:rPr>
          <w:rFonts w:ascii="Times New Roman" w:eastAsia="楷体" w:hAnsi="Times New Roman" w:cs="Times New Roman"/>
          <w:szCs w:val="24"/>
          <w:lang w:val="ru-RU" w:eastAsia="zh-CN"/>
        </w:rPr>
      </w:pPr>
      <w:r w:rsidRPr="00B45F24">
        <w:rPr>
          <w:rFonts w:ascii="Times New Roman" w:eastAsia="楷体" w:hAnsi="Times New Roman" w:cs="Times New Roman"/>
          <w:szCs w:val="24"/>
          <w:lang w:val="ru-RU" w:eastAsia="zh-CN"/>
        </w:rPr>
        <w:t>3</w:t>
      </w:r>
      <w:r w:rsidRPr="00B45F24">
        <w:rPr>
          <w:rFonts w:ascii="Times New Roman" w:eastAsia="楷体" w:hAnsi="Times New Roman" w:cs="Times New Roman"/>
          <w:szCs w:val="24"/>
          <w:lang w:val="ru-RU" w:eastAsia="zh-CN"/>
        </w:rPr>
        <w:t>）</w:t>
      </w:r>
      <w:r w:rsidRPr="00D44973">
        <w:rPr>
          <w:rFonts w:ascii="Times New Roman" w:eastAsia="楷体" w:hAnsi="Times New Roman" w:cs="Times New Roman"/>
          <w:szCs w:val="24"/>
          <w:lang w:eastAsia="zh-CN"/>
        </w:rPr>
        <w:t>为采购项目的代建人</w:t>
      </w:r>
      <w:r w:rsidRPr="00B45F24">
        <w:rPr>
          <w:rFonts w:ascii="Times New Roman" w:eastAsia="楷体" w:hAnsi="Times New Roman" w:cs="Times New Roman"/>
          <w:szCs w:val="24"/>
          <w:lang w:val="ru-RU" w:eastAsia="zh-CN"/>
        </w:rPr>
        <w:t>；</w:t>
      </w:r>
      <w:r w:rsidR="00B45F24" w:rsidRPr="00B45F24">
        <w:rPr>
          <w:rFonts w:ascii="Times New Roman" w:eastAsia="楷体" w:hAnsi="Times New Roman" w:cs="Times New Roman"/>
          <w:szCs w:val="24"/>
          <w:lang w:val="ru-RU" w:eastAsia="zh-CN"/>
        </w:rPr>
        <w:t>Является консультантом по строительству этого проекта;</w:t>
      </w:r>
    </w:p>
    <w:p w14:paraId="0DE4CD6F" w14:textId="224108A9" w:rsidR="006828F0" w:rsidRPr="00B45F24" w:rsidRDefault="00B91441" w:rsidP="00B45F24">
      <w:pPr>
        <w:ind w:firstLine="480"/>
        <w:jc w:val="both"/>
        <w:rPr>
          <w:rFonts w:ascii="Times New Roman" w:eastAsia="楷体" w:hAnsi="Times New Roman" w:cs="Times New Roman"/>
          <w:szCs w:val="24"/>
          <w:lang w:val="ru-RU" w:eastAsia="zh-CN"/>
        </w:rPr>
      </w:pPr>
      <w:r w:rsidRPr="00B45F24">
        <w:rPr>
          <w:rFonts w:ascii="Times New Roman" w:eastAsia="楷体" w:hAnsi="Times New Roman" w:cs="Times New Roman"/>
          <w:szCs w:val="24"/>
          <w:lang w:val="ru-RU" w:eastAsia="zh-CN"/>
        </w:rPr>
        <w:t>4</w:t>
      </w:r>
      <w:r w:rsidRPr="00B45F24">
        <w:rPr>
          <w:rFonts w:ascii="Times New Roman" w:eastAsia="楷体" w:hAnsi="Times New Roman" w:cs="Times New Roman"/>
          <w:szCs w:val="24"/>
          <w:lang w:val="ru-RU" w:eastAsia="zh-CN"/>
        </w:rPr>
        <w:t>）</w:t>
      </w:r>
      <w:r w:rsidRPr="00D44973">
        <w:rPr>
          <w:rFonts w:ascii="Times New Roman" w:eastAsia="楷体" w:hAnsi="Times New Roman" w:cs="Times New Roman"/>
          <w:szCs w:val="24"/>
          <w:lang w:eastAsia="zh-CN"/>
        </w:rPr>
        <w:t>为采购项目的招标代理机构</w:t>
      </w:r>
      <w:r w:rsidRPr="00B45F24">
        <w:rPr>
          <w:rFonts w:ascii="Times New Roman" w:eastAsia="楷体" w:hAnsi="Times New Roman" w:cs="Times New Roman"/>
          <w:szCs w:val="24"/>
          <w:lang w:val="ru-RU" w:eastAsia="zh-CN"/>
        </w:rPr>
        <w:t>；</w:t>
      </w:r>
      <w:r w:rsidR="00B45F24" w:rsidRPr="00B45F24">
        <w:rPr>
          <w:rFonts w:ascii="Times New Roman" w:eastAsia="楷体" w:hAnsi="Times New Roman" w:cs="Times New Roman"/>
          <w:szCs w:val="24"/>
          <w:lang w:val="ru-RU" w:eastAsia="zh-CN"/>
        </w:rPr>
        <w:t>Является агентом тендера для данного проекта;</w:t>
      </w:r>
    </w:p>
    <w:p w14:paraId="1EA39E63" w14:textId="7714F926" w:rsidR="00B45F24" w:rsidRPr="00B45F24" w:rsidRDefault="00B91441" w:rsidP="00B45F24">
      <w:pPr>
        <w:ind w:firstLine="480"/>
        <w:jc w:val="both"/>
        <w:rPr>
          <w:rFonts w:ascii="Times New Roman" w:eastAsia="楷体" w:hAnsi="Times New Roman" w:cs="Times New Roman"/>
          <w:szCs w:val="24"/>
          <w:lang w:eastAsia="zh-CN"/>
        </w:rPr>
      </w:pPr>
      <w:r w:rsidRPr="00D44973">
        <w:rPr>
          <w:rFonts w:ascii="Times New Roman" w:eastAsia="楷体" w:hAnsi="Times New Roman" w:cs="Times New Roman"/>
          <w:szCs w:val="24"/>
          <w:lang w:eastAsia="zh-CN"/>
        </w:rPr>
        <w:t>5</w:t>
      </w:r>
      <w:r w:rsidRPr="00D44973">
        <w:rPr>
          <w:rFonts w:ascii="Times New Roman" w:eastAsia="楷体" w:hAnsi="Times New Roman" w:cs="Times New Roman"/>
          <w:szCs w:val="24"/>
          <w:lang w:eastAsia="zh-CN"/>
        </w:rPr>
        <w:t>）与采购项目的监理人、代建人或招标代理机构同为一个法定代表人或存在控股或参股关系；</w:t>
      </w:r>
      <w:r w:rsidR="00B45F24" w:rsidRPr="00B45F24">
        <w:rPr>
          <w:rFonts w:ascii="Times New Roman" w:eastAsia="楷体" w:hAnsi="Times New Roman" w:cs="Times New Roman"/>
          <w:szCs w:val="24"/>
          <w:lang w:eastAsia="zh-CN"/>
        </w:rPr>
        <w:t>Является представителем одной юридической личности с подрядчиком, консультантом или агентом тендера.</w:t>
      </w:r>
    </w:p>
    <w:p w14:paraId="15F6A594" w14:textId="7CFF051F" w:rsidR="006828F0" w:rsidRPr="00B45F24" w:rsidRDefault="00B91441">
      <w:pPr>
        <w:ind w:firstLine="480"/>
        <w:rPr>
          <w:rFonts w:ascii="Times New Roman" w:eastAsia="楷体" w:hAnsi="Times New Roman" w:cs="Times New Roman"/>
          <w:szCs w:val="24"/>
          <w:lang w:val="ru-RU" w:eastAsia="zh-CN"/>
        </w:rPr>
      </w:pPr>
      <w:r w:rsidRPr="00D44973">
        <w:rPr>
          <w:rFonts w:ascii="Times New Roman" w:eastAsia="楷体" w:hAnsi="Times New Roman" w:cs="Times New Roman"/>
          <w:szCs w:val="24"/>
          <w:lang w:eastAsia="zh-CN"/>
        </w:rPr>
        <w:t>3.6</w:t>
      </w:r>
      <w:r w:rsidRPr="00D44973">
        <w:rPr>
          <w:rFonts w:ascii="Times New Roman" w:eastAsia="楷体" w:hAnsi="Times New Roman" w:cs="Times New Roman"/>
          <w:lang w:eastAsia="zh-CN"/>
        </w:rPr>
        <w:t>供应商应具有哈萨克斯坦政府部门颁发的施工类二级及以上等级资质。</w:t>
      </w:r>
      <w:r w:rsidR="00B45F24" w:rsidRPr="00B45F24">
        <w:rPr>
          <w:rFonts w:ascii="Times New Roman" w:eastAsia="楷体" w:hAnsi="Times New Roman" w:cs="Times New Roman"/>
          <w:lang w:val="ru-RU" w:eastAsia="zh-CN"/>
        </w:rPr>
        <w:t>3.6 Поставщик должен иметь строительную квалификацию 2-го уровня и выше, выданную правительственными органами Казахстана.</w:t>
      </w:r>
    </w:p>
    <w:p w14:paraId="323AE56D" w14:textId="2B58C7C7" w:rsidR="006828F0" w:rsidRPr="00D44973" w:rsidRDefault="00B91441" w:rsidP="00B45F24">
      <w:pPr>
        <w:ind w:firstLine="480"/>
        <w:jc w:val="both"/>
        <w:rPr>
          <w:rFonts w:ascii="Times New Roman" w:eastAsia="楷体" w:hAnsi="Times New Roman" w:cs="Times New Roman"/>
          <w:lang w:eastAsia="zh-CN"/>
        </w:rPr>
      </w:pPr>
      <w:r w:rsidRPr="00D44973">
        <w:rPr>
          <w:rFonts w:ascii="Times New Roman" w:eastAsia="楷体" w:hAnsi="Times New Roman" w:cs="Times New Roman"/>
          <w:szCs w:val="24"/>
          <w:lang w:eastAsia="zh-CN"/>
        </w:rPr>
        <w:t xml:space="preserve">3.7 </w:t>
      </w:r>
      <w:r w:rsidRPr="00D44973">
        <w:rPr>
          <w:rFonts w:ascii="Times New Roman" w:eastAsia="楷体" w:hAnsi="Times New Roman" w:cs="Times New Roman"/>
          <w:szCs w:val="24"/>
          <w:lang w:eastAsia="zh-CN"/>
        </w:rPr>
        <w:t>供应商近</w:t>
      </w:r>
      <w:r w:rsidRPr="00D44973">
        <w:rPr>
          <w:rFonts w:ascii="Times New Roman" w:eastAsia="楷体" w:hAnsi="Times New Roman" w:cs="Times New Roman"/>
          <w:szCs w:val="24"/>
          <w:lang w:eastAsia="zh-CN"/>
        </w:rPr>
        <w:t>10</w:t>
      </w:r>
      <w:r w:rsidRPr="00D44973">
        <w:rPr>
          <w:rFonts w:ascii="Times New Roman" w:eastAsia="楷体" w:hAnsi="Times New Roman" w:cs="Times New Roman"/>
          <w:szCs w:val="24"/>
          <w:lang w:eastAsia="zh-CN"/>
        </w:rPr>
        <w:t>年（</w:t>
      </w:r>
      <w:r w:rsidRPr="00D44973">
        <w:rPr>
          <w:rFonts w:ascii="Times New Roman" w:eastAsia="楷体" w:hAnsi="Times New Roman" w:cs="Times New Roman"/>
          <w:szCs w:val="24"/>
          <w:lang w:eastAsia="zh-CN"/>
        </w:rPr>
        <w:t xml:space="preserve">2015 </w:t>
      </w:r>
      <w:r w:rsidRPr="00D44973">
        <w:rPr>
          <w:rFonts w:ascii="Times New Roman" w:eastAsia="楷体" w:hAnsi="Times New Roman" w:cs="Times New Roman"/>
          <w:szCs w:val="24"/>
          <w:lang w:eastAsia="zh-CN"/>
        </w:rPr>
        <w:t>年</w:t>
      </w:r>
      <w:r w:rsidRPr="00D44973">
        <w:rPr>
          <w:rFonts w:ascii="Times New Roman" w:eastAsia="楷体" w:hAnsi="Times New Roman" w:cs="Times New Roman"/>
          <w:szCs w:val="24"/>
          <w:lang w:eastAsia="zh-CN"/>
        </w:rPr>
        <w:t xml:space="preserve"> 1</w:t>
      </w:r>
      <w:r w:rsidRPr="00D44973">
        <w:rPr>
          <w:rFonts w:ascii="Times New Roman" w:eastAsia="楷体" w:hAnsi="Times New Roman" w:cs="Times New Roman"/>
          <w:szCs w:val="24"/>
          <w:lang w:eastAsia="zh-CN"/>
        </w:rPr>
        <w:t>月</w:t>
      </w:r>
      <w:r w:rsidRPr="00D44973">
        <w:rPr>
          <w:rFonts w:ascii="Times New Roman" w:eastAsia="楷体" w:hAnsi="Times New Roman" w:cs="Times New Roman"/>
          <w:szCs w:val="24"/>
          <w:lang w:eastAsia="zh-CN"/>
        </w:rPr>
        <w:t xml:space="preserve">1 </w:t>
      </w:r>
      <w:r w:rsidRPr="00D44973">
        <w:rPr>
          <w:rFonts w:ascii="Times New Roman" w:eastAsia="楷体" w:hAnsi="Times New Roman" w:cs="Times New Roman"/>
          <w:szCs w:val="24"/>
          <w:lang w:eastAsia="zh-CN"/>
        </w:rPr>
        <w:t>日</w:t>
      </w:r>
      <w:r w:rsidRPr="00D44973">
        <w:rPr>
          <w:rFonts w:ascii="Times New Roman" w:eastAsia="楷体" w:hAnsi="Times New Roman" w:cs="Times New Roman"/>
          <w:szCs w:val="24"/>
          <w:lang w:eastAsia="zh-CN"/>
        </w:rPr>
        <w:t>—</w:t>
      </w:r>
      <w:r w:rsidRPr="00D44973">
        <w:rPr>
          <w:rFonts w:ascii="Times New Roman" w:eastAsia="楷体" w:hAnsi="Times New Roman" w:cs="Times New Roman"/>
          <w:szCs w:val="24"/>
          <w:lang w:eastAsia="zh-CN"/>
        </w:rPr>
        <w:t>响应截止日期）至少具有独立承担发电项目（包括燃机、燃煤、水电、新能源等项目）类似施工工程完工业绩。</w:t>
      </w:r>
      <w:r w:rsidRPr="00D44973">
        <w:rPr>
          <w:rFonts w:ascii="Times New Roman" w:eastAsia="楷体" w:hAnsi="Times New Roman" w:cs="Times New Roman"/>
          <w:lang w:eastAsia="zh-CN"/>
        </w:rPr>
        <w:t>所有响应业绩均应提供以下有效的相关证明性材料：</w:t>
      </w:r>
      <w:r w:rsidR="00B45F24" w:rsidRPr="00B45F24">
        <w:rPr>
          <w:rFonts w:ascii="Times New Roman" w:eastAsia="楷体" w:hAnsi="Times New Roman" w:cs="Times New Roman"/>
          <w:lang w:eastAsia="zh-CN"/>
        </w:rPr>
        <w:t>3.7 Поставщик должен предоставить доказательства выполнения аналогичных строительных работ по проектам в области энергетики (газотурбинные, угольные, гидро- и альтернативные энергетические проекты) за последние 10 лет (с 1 января 2015 года до даты окончания подачи заявок). Все предоставленные подтверждающие материалы должны включать следующие сведения:</w:t>
      </w:r>
    </w:p>
    <w:p w14:paraId="18804517" w14:textId="46B8112F" w:rsidR="006828F0" w:rsidRPr="00B45F24" w:rsidRDefault="00B91441">
      <w:pPr>
        <w:ind w:firstLine="480"/>
        <w:rPr>
          <w:rFonts w:ascii="Times New Roman" w:eastAsia="楷体" w:hAnsi="Times New Roman" w:cs="Times New Roman"/>
          <w:lang w:val="ru-RU" w:eastAsia="zh-CN"/>
        </w:rPr>
      </w:pPr>
      <w:r w:rsidRPr="00D44973">
        <w:rPr>
          <w:rFonts w:ascii="Times New Roman" w:eastAsia="楷体" w:hAnsi="Times New Roman" w:cs="Times New Roman"/>
          <w:lang w:eastAsia="zh-CN"/>
        </w:rPr>
        <w:lastRenderedPageBreak/>
        <w:t>（</w:t>
      </w:r>
      <w:r w:rsidRPr="00D44973">
        <w:rPr>
          <w:rFonts w:ascii="Times New Roman" w:eastAsia="楷体" w:hAnsi="Times New Roman" w:cs="Times New Roman"/>
          <w:lang w:eastAsia="zh-CN"/>
        </w:rPr>
        <w:t>1</w:t>
      </w:r>
      <w:r w:rsidRPr="00D44973">
        <w:rPr>
          <w:rFonts w:ascii="Times New Roman" w:eastAsia="楷体" w:hAnsi="Times New Roman" w:cs="Times New Roman"/>
          <w:lang w:eastAsia="zh-CN"/>
        </w:rPr>
        <w:t>）合同主要信息：合同封面，合同签章页，合同范围页或清单页或主要技术要求（参数）页。</w:t>
      </w:r>
      <w:r w:rsidR="00B45F24" w:rsidRPr="00B45F24">
        <w:rPr>
          <w:rFonts w:ascii="Times New Roman" w:eastAsia="楷体" w:hAnsi="Times New Roman" w:cs="Times New Roman"/>
          <w:lang w:val="ru-RU" w:eastAsia="zh-CN"/>
        </w:rPr>
        <w:t>(1) Основные данные по контракту: обложка контракта, подписанная страница контракта, страница с перечнем работ или основные технические требования (параметры).</w:t>
      </w:r>
    </w:p>
    <w:p w14:paraId="0BE74991" w14:textId="2BFBBC33" w:rsidR="006828F0" w:rsidRPr="00B45F24" w:rsidRDefault="00B91441">
      <w:pPr>
        <w:ind w:firstLine="480"/>
        <w:rPr>
          <w:rFonts w:ascii="Times New Roman" w:eastAsia="楷体" w:hAnsi="Times New Roman" w:cs="Times New Roman"/>
          <w:lang w:val="ru-RU" w:eastAsia="zh-CN"/>
        </w:rPr>
      </w:pPr>
      <w:r w:rsidRPr="00D44973">
        <w:rPr>
          <w:rFonts w:ascii="Times New Roman" w:eastAsia="楷体" w:hAnsi="Times New Roman" w:cs="Times New Roman"/>
          <w:lang w:eastAsia="zh-CN"/>
        </w:rPr>
        <w:t>（</w:t>
      </w:r>
      <w:r w:rsidRPr="00D44973">
        <w:rPr>
          <w:rFonts w:ascii="Times New Roman" w:eastAsia="楷体" w:hAnsi="Times New Roman" w:cs="Times New Roman"/>
          <w:lang w:eastAsia="zh-CN"/>
        </w:rPr>
        <w:t>2</w:t>
      </w:r>
      <w:r w:rsidRPr="00D44973">
        <w:rPr>
          <w:rFonts w:ascii="Times New Roman" w:eastAsia="楷体" w:hAnsi="Times New Roman" w:cs="Times New Roman"/>
          <w:lang w:eastAsia="zh-CN"/>
        </w:rPr>
        <w:t>）加盖业主单位</w:t>
      </w:r>
      <w:r w:rsidRPr="00D44973">
        <w:rPr>
          <w:rFonts w:ascii="Times New Roman" w:eastAsia="楷体" w:hAnsi="Times New Roman" w:cs="Times New Roman"/>
          <w:lang w:eastAsia="zh-CN"/>
        </w:rPr>
        <w:t>(</w:t>
      </w:r>
      <w:r w:rsidRPr="00D44973">
        <w:rPr>
          <w:rFonts w:ascii="Times New Roman" w:eastAsia="楷体" w:hAnsi="Times New Roman" w:cs="Times New Roman"/>
          <w:lang w:eastAsia="zh-CN"/>
        </w:rPr>
        <w:t>或</w:t>
      </w:r>
      <w:r w:rsidRPr="00D44973">
        <w:rPr>
          <w:rFonts w:ascii="Times New Roman" w:eastAsia="楷体" w:hAnsi="Times New Roman" w:cs="Times New Roman"/>
          <w:lang w:eastAsia="zh-CN"/>
        </w:rPr>
        <w:t>EPC</w:t>
      </w:r>
      <w:r w:rsidRPr="00D44973">
        <w:rPr>
          <w:rFonts w:ascii="Times New Roman" w:eastAsia="楷体" w:hAnsi="Times New Roman" w:cs="Times New Roman"/>
          <w:lang w:eastAsia="zh-CN"/>
        </w:rPr>
        <w:t>总承包单位）签章的完工证明性材料等。</w:t>
      </w:r>
      <w:r w:rsidR="00B45F24" w:rsidRPr="00B45F24">
        <w:rPr>
          <w:rFonts w:ascii="Times New Roman" w:eastAsia="楷体" w:hAnsi="Times New Roman" w:cs="Times New Roman"/>
          <w:lang w:val="ru-RU" w:eastAsia="zh-CN"/>
        </w:rPr>
        <w:t xml:space="preserve">(2) Документы, подписанные заказчиком или генеральным подрядчиком </w:t>
      </w:r>
      <w:r w:rsidR="00B45F24" w:rsidRPr="00B45F24">
        <w:rPr>
          <w:rFonts w:ascii="Times New Roman" w:eastAsia="楷体" w:hAnsi="Times New Roman" w:cs="Times New Roman"/>
          <w:lang w:eastAsia="zh-CN"/>
        </w:rPr>
        <w:t>EPC</w:t>
      </w:r>
      <w:r w:rsidR="00B45F24" w:rsidRPr="00B45F24">
        <w:rPr>
          <w:rFonts w:ascii="Times New Roman" w:eastAsia="楷体" w:hAnsi="Times New Roman" w:cs="Times New Roman"/>
          <w:lang w:val="ru-RU" w:eastAsia="zh-CN"/>
        </w:rPr>
        <w:t>, подтверждающие завершение работ.</w:t>
      </w:r>
    </w:p>
    <w:p w14:paraId="42FDFAB8" w14:textId="0967704D" w:rsidR="006828F0" w:rsidRPr="00B45F24" w:rsidRDefault="00B91441" w:rsidP="00B45F24">
      <w:pPr>
        <w:ind w:firstLine="480"/>
        <w:jc w:val="both"/>
        <w:rPr>
          <w:rFonts w:ascii="Times New Roman" w:eastAsia="楷体" w:hAnsi="Times New Roman" w:cs="Times New Roman"/>
          <w:lang w:val="ru-RU" w:eastAsia="zh-CN"/>
        </w:rPr>
      </w:pPr>
      <w:r w:rsidRPr="00D44973">
        <w:rPr>
          <w:rFonts w:ascii="Times New Roman" w:eastAsia="楷体" w:hAnsi="Times New Roman" w:cs="Times New Roman"/>
          <w:lang w:eastAsia="zh-CN"/>
        </w:rPr>
        <w:t>（</w:t>
      </w:r>
      <w:r w:rsidRPr="00D44973">
        <w:rPr>
          <w:rFonts w:ascii="Times New Roman" w:eastAsia="楷体" w:hAnsi="Times New Roman" w:cs="Times New Roman"/>
          <w:lang w:eastAsia="zh-CN"/>
        </w:rPr>
        <w:t>3</w:t>
      </w:r>
      <w:r w:rsidRPr="00D44973">
        <w:rPr>
          <w:rFonts w:ascii="Times New Roman" w:eastAsia="楷体" w:hAnsi="Times New Roman" w:cs="Times New Roman"/>
          <w:lang w:eastAsia="zh-CN"/>
        </w:rPr>
        <w:t>）以上证明性材料均需提供有效的业主单位联系方式（联系人、工作单位、职务、座机、手机等）。</w:t>
      </w:r>
      <w:r w:rsidR="00B45F24" w:rsidRPr="00B45F24">
        <w:rPr>
          <w:rFonts w:ascii="Times New Roman" w:eastAsia="楷体" w:hAnsi="Times New Roman" w:cs="Times New Roman"/>
          <w:lang w:val="ru-RU" w:eastAsia="zh-CN"/>
        </w:rPr>
        <w:t>(3) Все подтверждающие материалы должны содержать актуальную контактную информацию заказчика (имя контактного лица, организация, должность, стационарный телефон, мобильный телефон и т.д.).</w:t>
      </w:r>
    </w:p>
    <w:p w14:paraId="248843C8" w14:textId="728BDEDF" w:rsidR="006828F0" w:rsidRPr="00B45F24" w:rsidRDefault="00B91441">
      <w:pPr>
        <w:ind w:firstLine="480"/>
        <w:rPr>
          <w:rFonts w:ascii="Times New Roman" w:eastAsia="楷体" w:hAnsi="Times New Roman" w:cs="Times New Roman"/>
          <w:lang w:val="ru-RU" w:eastAsia="zh-CN"/>
        </w:rPr>
      </w:pPr>
      <w:r w:rsidRPr="00D44973">
        <w:rPr>
          <w:rFonts w:ascii="Times New Roman" w:eastAsia="楷体" w:hAnsi="Times New Roman" w:cs="Times New Roman"/>
          <w:lang w:eastAsia="zh-CN"/>
        </w:rPr>
        <w:t>（</w:t>
      </w:r>
      <w:r w:rsidRPr="00D44973">
        <w:rPr>
          <w:rFonts w:ascii="Times New Roman" w:eastAsia="楷体" w:hAnsi="Times New Roman" w:cs="Times New Roman"/>
          <w:lang w:eastAsia="zh-CN"/>
        </w:rPr>
        <w:t>4</w:t>
      </w:r>
      <w:r w:rsidRPr="00D44973">
        <w:rPr>
          <w:rFonts w:ascii="Times New Roman" w:eastAsia="楷体" w:hAnsi="Times New Roman" w:cs="Times New Roman"/>
          <w:lang w:eastAsia="zh-CN"/>
        </w:rPr>
        <w:t>）凡未按上述要求提供的合同主要信息、加盖业主单位公章的投运证明材料均为无效业绩证明文件。</w:t>
      </w:r>
      <w:r w:rsidR="00B45F24" w:rsidRPr="00B45F24">
        <w:rPr>
          <w:rFonts w:ascii="Times New Roman" w:eastAsia="楷体" w:hAnsi="Times New Roman" w:cs="Times New Roman"/>
          <w:lang w:val="ru-RU" w:eastAsia="zh-CN"/>
        </w:rPr>
        <w:t>(4) Материалы, не соответствующие указанным требованиям, будут признаны недействительными.</w:t>
      </w:r>
    </w:p>
    <w:p w14:paraId="1A9D0874" w14:textId="540CC5CB" w:rsidR="006828F0" w:rsidRPr="00D44973" w:rsidRDefault="00B91441" w:rsidP="00B45F24">
      <w:pPr>
        <w:ind w:firstLine="480"/>
        <w:jc w:val="both"/>
        <w:rPr>
          <w:rFonts w:ascii="Times New Roman" w:eastAsia="楷体" w:hAnsi="Times New Roman" w:cs="Times New Roman"/>
          <w:lang w:eastAsia="zh-CN"/>
        </w:rPr>
      </w:pPr>
      <w:r w:rsidRPr="00D44973">
        <w:rPr>
          <w:rFonts w:ascii="Times New Roman" w:eastAsia="楷体" w:hAnsi="Times New Roman" w:cs="Times New Roman"/>
          <w:szCs w:val="24"/>
          <w:lang w:eastAsia="zh-CN"/>
        </w:rPr>
        <w:t xml:space="preserve">3.8 </w:t>
      </w:r>
      <w:r w:rsidRPr="00D44973">
        <w:rPr>
          <w:rFonts w:ascii="Times New Roman" w:eastAsia="楷体" w:hAnsi="Times New Roman" w:cs="Times New Roman"/>
          <w:lang w:eastAsia="zh-CN"/>
        </w:rPr>
        <w:t>项目经理必须是与供应商签订有劳动合同的本单位职工，具有哈萨克斯坦项目经理证</w:t>
      </w:r>
      <w:r w:rsidRPr="00D44973">
        <w:rPr>
          <w:rFonts w:ascii="Times New Roman" w:eastAsia="楷体" w:hAnsi="Times New Roman" w:cs="Times New Roman"/>
          <w:szCs w:val="24"/>
          <w:lang w:eastAsia="zh-CN"/>
        </w:rPr>
        <w:t>或中国政府部门颁发的【土木工程专业</w:t>
      </w:r>
      <w:r w:rsidRPr="00D44973">
        <w:rPr>
          <w:rFonts w:ascii="Times New Roman" w:eastAsia="楷体" w:hAnsi="Times New Roman" w:cs="Times New Roman"/>
          <w:szCs w:val="24"/>
          <w:lang w:eastAsia="zh-CN"/>
        </w:rPr>
        <w:t>/</w:t>
      </w:r>
      <w:r w:rsidRPr="00D44973">
        <w:rPr>
          <w:rFonts w:ascii="Times New Roman" w:eastAsia="楷体" w:hAnsi="Times New Roman" w:cs="Times New Roman"/>
          <w:szCs w:val="24"/>
          <w:lang w:eastAsia="zh-CN"/>
        </w:rPr>
        <w:t>建筑工程专业】一级注册建造师资格证书，</w:t>
      </w:r>
      <w:r w:rsidRPr="00D44973">
        <w:rPr>
          <w:rFonts w:ascii="Times New Roman" w:eastAsia="楷体" w:hAnsi="Times New Roman" w:cs="Times New Roman"/>
          <w:lang w:eastAsia="zh-CN"/>
        </w:rPr>
        <w:t>且具有哈萨克斯坦安全员证或中国政府部门颁发的建安</w:t>
      </w:r>
      <w:r w:rsidRPr="00D44973">
        <w:rPr>
          <w:rFonts w:ascii="Times New Roman" w:eastAsia="楷体" w:hAnsi="Times New Roman" w:cs="Times New Roman"/>
          <w:lang w:eastAsia="zh-CN"/>
        </w:rPr>
        <w:t>B</w:t>
      </w:r>
      <w:r w:rsidRPr="00D44973">
        <w:rPr>
          <w:rFonts w:ascii="Times New Roman" w:eastAsia="楷体" w:hAnsi="Times New Roman" w:cs="Times New Roman"/>
          <w:lang w:eastAsia="zh-CN"/>
        </w:rPr>
        <w:t>类安全生产考核证书。同时，具有近</w:t>
      </w:r>
      <w:r w:rsidRPr="00D44973">
        <w:rPr>
          <w:rFonts w:ascii="Times New Roman" w:eastAsia="楷体" w:hAnsi="Times New Roman" w:cs="Times New Roman"/>
          <w:lang w:eastAsia="zh-CN"/>
        </w:rPr>
        <w:t xml:space="preserve">10 </w:t>
      </w:r>
      <w:r w:rsidRPr="00D44973">
        <w:rPr>
          <w:rFonts w:ascii="Times New Roman" w:eastAsia="楷体" w:hAnsi="Times New Roman" w:cs="Times New Roman"/>
          <w:lang w:eastAsia="zh-CN"/>
        </w:rPr>
        <w:t>年内（</w:t>
      </w:r>
      <w:r w:rsidRPr="00D44973">
        <w:rPr>
          <w:rFonts w:ascii="Times New Roman" w:eastAsia="楷体" w:hAnsi="Times New Roman" w:cs="Times New Roman"/>
          <w:lang w:eastAsia="zh-CN"/>
        </w:rPr>
        <w:t xml:space="preserve">2015 </w:t>
      </w:r>
      <w:r w:rsidRPr="00D44973">
        <w:rPr>
          <w:rFonts w:ascii="Times New Roman" w:eastAsia="楷体" w:hAnsi="Times New Roman" w:cs="Times New Roman"/>
          <w:lang w:eastAsia="zh-CN"/>
        </w:rPr>
        <w:t>年</w:t>
      </w:r>
      <w:r w:rsidRPr="00D44973">
        <w:rPr>
          <w:rFonts w:ascii="Times New Roman" w:eastAsia="楷体" w:hAnsi="Times New Roman" w:cs="Times New Roman"/>
          <w:lang w:eastAsia="zh-CN"/>
        </w:rPr>
        <w:t xml:space="preserve"> 1</w:t>
      </w:r>
      <w:r w:rsidRPr="00D44973">
        <w:rPr>
          <w:rFonts w:ascii="Times New Roman" w:eastAsia="楷体" w:hAnsi="Times New Roman" w:cs="Times New Roman"/>
          <w:lang w:eastAsia="zh-CN"/>
        </w:rPr>
        <w:t>月</w:t>
      </w:r>
      <w:r w:rsidRPr="00D44973">
        <w:rPr>
          <w:rFonts w:ascii="Times New Roman" w:eastAsia="楷体" w:hAnsi="Times New Roman" w:cs="Times New Roman"/>
          <w:lang w:eastAsia="zh-CN"/>
        </w:rPr>
        <w:t xml:space="preserve">1 </w:t>
      </w:r>
      <w:r w:rsidRPr="00D44973">
        <w:rPr>
          <w:rFonts w:ascii="Times New Roman" w:eastAsia="楷体" w:hAnsi="Times New Roman" w:cs="Times New Roman"/>
          <w:lang w:eastAsia="zh-CN"/>
        </w:rPr>
        <w:t>日</w:t>
      </w:r>
      <w:r w:rsidRPr="00D44973">
        <w:rPr>
          <w:rFonts w:ascii="Times New Roman" w:eastAsia="楷体" w:hAnsi="Times New Roman" w:cs="Times New Roman"/>
          <w:lang w:eastAsia="zh-CN"/>
        </w:rPr>
        <w:t>—</w:t>
      </w:r>
      <w:r w:rsidRPr="00D44973">
        <w:rPr>
          <w:rFonts w:ascii="Times New Roman" w:eastAsia="楷体" w:hAnsi="Times New Roman" w:cs="Times New Roman"/>
          <w:lang w:eastAsia="zh-CN"/>
        </w:rPr>
        <w:t>响应截止日期）完成过</w:t>
      </w:r>
      <w:r w:rsidRPr="00D44973">
        <w:rPr>
          <w:rFonts w:ascii="Times New Roman" w:eastAsia="楷体" w:hAnsi="Times New Roman" w:cs="Times New Roman"/>
          <w:lang w:eastAsia="zh-CN"/>
        </w:rPr>
        <w:t>1</w:t>
      </w:r>
      <w:r w:rsidRPr="00D44973">
        <w:rPr>
          <w:rFonts w:ascii="Times New Roman" w:eastAsia="楷体" w:hAnsi="Times New Roman" w:cs="Times New Roman"/>
          <w:lang w:eastAsia="zh-CN"/>
        </w:rPr>
        <w:t>个发电工程类似项目施工工程项目经理业绩。所有资质证书、业绩均应提供以下有效的相关证明性材料：</w:t>
      </w:r>
      <w:r w:rsidR="00B45F24" w:rsidRPr="00B45F24">
        <w:rPr>
          <w:rFonts w:ascii="Times New Roman" w:eastAsia="楷体" w:hAnsi="Times New Roman" w:cs="Times New Roman"/>
          <w:lang w:eastAsia="zh-CN"/>
        </w:rPr>
        <w:t xml:space="preserve">3.8 </w:t>
      </w:r>
      <w:r w:rsidR="00B45F24" w:rsidRPr="00B45F24">
        <w:rPr>
          <w:rFonts w:ascii="Times New Roman" w:eastAsia="楷体" w:hAnsi="Times New Roman" w:cs="Times New Roman"/>
          <w:b/>
          <w:bCs/>
          <w:lang w:eastAsia="zh-CN"/>
        </w:rPr>
        <w:t>Менеджер проекта</w:t>
      </w:r>
      <w:r w:rsidR="00B45F24" w:rsidRPr="00B45F24">
        <w:rPr>
          <w:rFonts w:ascii="Times New Roman" w:eastAsia="楷体" w:hAnsi="Times New Roman" w:cs="Times New Roman"/>
          <w:lang w:eastAsia="zh-CN"/>
        </w:rPr>
        <w:t xml:space="preserve"> должен быть штатным сотрудником поставщика, с которым заключен трудовой договор. Он должен иметь сертификат менеджера проекта в Казахстане или диплом первого уровня по специальности «Строительство» (или «Гражданское строительство»), выданный китайским органом, а также сертификат по безопасности труда в Казахстане или китайский сертификат категории B по безопасности. </w:t>
      </w:r>
      <w:r w:rsidR="00B45F24" w:rsidRPr="00B45F24">
        <w:rPr>
          <w:rFonts w:ascii="Times New Roman" w:eastAsia="楷体" w:hAnsi="Times New Roman" w:cs="Times New Roman"/>
          <w:lang w:val="ru-RU" w:eastAsia="zh-CN"/>
        </w:rPr>
        <w:t xml:space="preserve">Менеджер проекта должен также иметь опыт работы руководителем в аналогичных энергетических строительных проектах в течение последних 10 лет. </w:t>
      </w:r>
      <w:r w:rsidR="00B45F24" w:rsidRPr="00B45F24">
        <w:rPr>
          <w:rFonts w:ascii="Times New Roman" w:eastAsia="楷体" w:hAnsi="Times New Roman" w:cs="Times New Roman"/>
          <w:lang w:eastAsia="zh-CN"/>
        </w:rPr>
        <w:t>Все квалификационные документы и подтверждения должны содержать следующие материалы:</w:t>
      </w:r>
    </w:p>
    <w:p w14:paraId="155A17D8" w14:textId="527E0E55" w:rsidR="006828F0" w:rsidRPr="00B45F24" w:rsidRDefault="00B91441" w:rsidP="00B45F24">
      <w:pPr>
        <w:numPr>
          <w:ilvl w:val="0"/>
          <w:numId w:val="1"/>
        </w:numPr>
        <w:ind w:firstLine="480"/>
        <w:jc w:val="both"/>
        <w:rPr>
          <w:rFonts w:ascii="Times New Roman" w:eastAsia="楷体" w:hAnsi="Times New Roman" w:cs="Times New Roman"/>
          <w:lang w:val="ru-RU" w:eastAsia="zh-CN"/>
        </w:rPr>
      </w:pPr>
      <w:r w:rsidRPr="00D44973">
        <w:rPr>
          <w:rFonts w:ascii="Times New Roman" w:eastAsia="楷体" w:hAnsi="Times New Roman" w:cs="Times New Roman"/>
          <w:lang w:eastAsia="zh-CN"/>
        </w:rPr>
        <w:t>提供项目经理身份证、执业（职业）证以及资格审查条件所要求的其他相关证书（如项目经理证、建造师注册证书、安全生产考核合格证书、安全员</w:t>
      </w:r>
      <w:r w:rsidRPr="00D44973">
        <w:rPr>
          <w:rFonts w:ascii="Times New Roman" w:eastAsia="楷体" w:hAnsi="Times New Roman" w:cs="Times New Roman"/>
          <w:lang w:eastAsia="zh-CN"/>
        </w:rPr>
        <w:lastRenderedPageBreak/>
        <w:t>证等）的扫描件。</w:t>
      </w:r>
      <w:r w:rsidR="00B45F24" w:rsidRPr="00B45F24">
        <w:rPr>
          <w:rFonts w:ascii="Times New Roman" w:eastAsia="楷体" w:hAnsi="Times New Roman" w:cs="Times New Roman"/>
          <w:lang w:val="ru-RU" w:eastAsia="zh-CN"/>
        </w:rPr>
        <w:t>(1) Копии удостоверения личности, профессиональных сертификатов и других документов, требуемых для квалификационного отбора (например, сертификат менеджера проекта, регистрационный сертификат строителя, сертификат по безопасности).</w:t>
      </w:r>
    </w:p>
    <w:p w14:paraId="3C517ACF" w14:textId="14479BD5" w:rsidR="006828F0" w:rsidRPr="00B45F24" w:rsidRDefault="00B91441">
      <w:pPr>
        <w:numPr>
          <w:ilvl w:val="0"/>
          <w:numId w:val="1"/>
        </w:numPr>
        <w:ind w:firstLine="480"/>
        <w:rPr>
          <w:rFonts w:ascii="Times New Roman" w:eastAsia="楷体" w:hAnsi="Times New Roman" w:cs="Times New Roman"/>
          <w:lang w:val="ru-RU" w:eastAsia="zh-CN"/>
        </w:rPr>
      </w:pPr>
      <w:r w:rsidRPr="00D44973">
        <w:rPr>
          <w:rFonts w:ascii="Times New Roman" w:eastAsia="楷体" w:hAnsi="Times New Roman" w:cs="Times New Roman"/>
          <w:lang w:eastAsia="zh-CN"/>
        </w:rPr>
        <w:t>提供的业绩证明材料，能够证明拟派遣的项目经理在相应业绩担任项目经理岗位。</w:t>
      </w:r>
      <w:r w:rsidR="00B45F24" w:rsidRPr="00B45F24">
        <w:rPr>
          <w:rFonts w:ascii="Times New Roman" w:eastAsia="楷体" w:hAnsi="Times New Roman" w:cs="Times New Roman"/>
          <w:lang w:val="ru-RU" w:eastAsia="zh-CN"/>
        </w:rPr>
        <w:t>(2) Подтверждения, что назначаемый менеджер проекта работал в должности руководителя аналогичного проекта.</w:t>
      </w:r>
    </w:p>
    <w:p w14:paraId="1CE119AA" w14:textId="4EE9668C" w:rsidR="006828F0" w:rsidRPr="00B45F24" w:rsidRDefault="00B91441" w:rsidP="00B45F24">
      <w:pPr>
        <w:numPr>
          <w:ilvl w:val="0"/>
          <w:numId w:val="1"/>
        </w:numPr>
        <w:ind w:firstLine="480"/>
        <w:jc w:val="both"/>
        <w:rPr>
          <w:rFonts w:ascii="Times New Roman" w:eastAsia="楷体" w:hAnsi="Times New Roman" w:cs="Times New Roman"/>
          <w:lang w:val="ru-RU" w:eastAsia="zh-CN"/>
        </w:rPr>
      </w:pPr>
      <w:r w:rsidRPr="00D44973">
        <w:rPr>
          <w:rFonts w:ascii="Times New Roman" w:eastAsia="楷体" w:hAnsi="Times New Roman" w:cs="Times New Roman"/>
          <w:lang w:eastAsia="zh-CN"/>
        </w:rPr>
        <w:t>能够证明拟派遣项目经理为供应商职工的证明材料（例如：劳务合同或社保机构出具的供应商为拟派遣的项目经理近</w:t>
      </w:r>
      <w:r w:rsidRPr="00D44973">
        <w:rPr>
          <w:rFonts w:ascii="Times New Roman" w:eastAsia="楷体" w:hAnsi="Times New Roman" w:cs="Times New Roman"/>
          <w:lang w:eastAsia="zh-CN"/>
        </w:rPr>
        <w:t>1</w:t>
      </w:r>
      <w:r w:rsidRPr="00D44973">
        <w:rPr>
          <w:rFonts w:ascii="Times New Roman" w:eastAsia="楷体" w:hAnsi="Times New Roman" w:cs="Times New Roman"/>
          <w:lang w:eastAsia="zh-CN"/>
        </w:rPr>
        <w:t>年（连续</w:t>
      </w:r>
      <w:r w:rsidRPr="00D44973">
        <w:rPr>
          <w:rFonts w:ascii="Times New Roman" w:eastAsia="楷体" w:hAnsi="Times New Roman" w:cs="Times New Roman"/>
          <w:lang w:eastAsia="zh-CN"/>
        </w:rPr>
        <w:t>12</w:t>
      </w:r>
      <w:r w:rsidRPr="00D44973">
        <w:rPr>
          <w:rFonts w:ascii="Times New Roman" w:eastAsia="楷体" w:hAnsi="Times New Roman" w:cs="Times New Roman"/>
          <w:lang w:eastAsia="zh-CN"/>
        </w:rPr>
        <w:t>个月）缴纳社保的证明或其他证明）。</w:t>
      </w:r>
      <w:r w:rsidR="00B45F24" w:rsidRPr="00B45F24">
        <w:rPr>
          <w:rFonts w:ascii="Times New Roman" w:eastAsia="楷体" w:hAnsi="Times New Roman" w:cs="Times New Roman"/>
          <w:lang w:val="ru-RU" w:eastAsia="zh-CN"/>
        </w:rPr>
        <w:t>(3) Документы, подтверждающие, что проектный менеджер является сотрудником поставщика (например, трудовой договор или доказательство о выплатах социального страхования, выданное социальным учреждением, подтверждающее, что поставщик выплачивал социальные взносы для менеджера проекта в течение последнего года).</w:t>
      </w:r>
    </w:p>
    <w:p w14:paraId="2BCCC089" w14:textId="77777777" w:rsidR="00B45F24" w:rsidRDefault="00B91441" w:rsidP="00B45F24">
      <w:pPr>
        <w:ind w:firstLine="480"/>
        <w:jc w:val="both"/>
        <w:rPr>
          <w:rFonts w:ascii="Times New Roman" w:eastAsia="楷体" w:hAnsi="Times New Roman" w:cs="Times New Roman"/>
          <w:lang w:eastAsia="zh-CN"/>
        </w:rPr>
      </w:pPr>
      <w:r w:rsidRPr="00D44973">
        <w:rPr>
          <w:rFonts w:ascii="Times New Roman" w:eastAsia="楷体" w:hAnsi="Times New Roman" w:cs="Times New Roman"/>
          <w:lang w:eastAsia="zh-CN"/>
        </w:rPr>
        <w:t xml:space="preserve">3.9  </w:t>
      </w:r>
      <w:r w:rsidRPr="00D44973">
        <w:rPr>
          <w:rFonts w:ascii="Times New Roman" w:eastAsia="楷体" w:hAnsi="Times New Roman" w:cs="Times New Roman"/>
          <w:lang w:eastAsia="zh-CN"/>
        </w:rPr>
        <w:t>项目专职安全副经理（安全总监）必须是与供应商签订有劳动合同的本单位职工，且具有哈萨克斯坦安全员证或</w:t>
      </w:r>
      <w:r w:rsidRPr="00D44973">
        <w:rPr>
          <w:rFonts w:ascii="Times New Roman" w:eastAsia="楷体" w:hAnsi="Times New Roman" w:cs="Times New Roman"/>
          <w:szCs w:val="24"/>
          <w:lang w:eastAsia="zh-CN"/>
        </w:rPr>
        <w:t>中国政府部门颁发的建安</w:t>
      </w:r>
      <w:r w:rsidRPr="00D44973">
        <w:rPr>
          <w:rFonts w:ascii="Times New Roman" w:eastAsia="楷体" w:hAnsi="Times New Roman" w:cs="Times New Roman"/>
          <w:szCs w:val="24"/>
          <w:lang w:eastAsia="zh-CN"/>
        </w:rPr>
        <w:t>B</w:t>
      </w:r>
      <w:r w:rsidRPr="00D44973">
        <w:rPr>
          <w:rFonts w:ascii="Times New Roman" w:eastAsia="楷体" w:hAnsi="Times New Roman" w:cs="Times New Roman"/>
          <w:szCs w:val="24"/>
          <w:lang w:eastAsia="zh-CN"/>
        </w:rPr>
        <w:t>类安全生产考核证书。</w:t>
      </w:r>
      <w:r w:rsidRPr="00D44973">
        <w:rPr>
          <w:rFonts w:ascii="Times New Roman" w:eastAsia="楷体" w:hAnsi="Times New Roman" w:cs="Times New Roman"/>
          <w:lang w:eastAsia="zh-CN"/>
        </w:rPr>
        <w:t>同时，具有近</w:t>
      </w:r>
      <w:r w:rsidRPr="00D44973">
        <w:rPr>
          <w:rFonts w:ascii="Times New Roman" w:eastAsia="楷体" w:hAnsi="Times New Roman" w:cs="Times New Roman"/>
          <w:lang w:eastAsia="zh-CN"/>
        </w:rPr>
        <w:t xml:space="preserve">10 </w:t>
      </w:r>
      <w:r w:rsidRPr="00D44973">
        <w:rPr>
          <w:rFonts w:ascii="Times New Roman" w:eastAsia="楷体" w:hAnsi="Times New Roman" w:cs="Times New Roman"/>
          <w:lang w:eastAsia="zh-CN"/>
        </w:rPr>
        <w:t>年内（</w:t>
      </w:r>
      <w:r w:rsidRPr="00D44973">
        <w:rPr>
          <w:rFonts w:ascii="Times New Roman" w:eastAsia="楷体" w:hAnsi="Times New Roman" w:cs="Times New Roman"/>
          <w:lang w:eastAsia="zh-CN"/>
        </w:rPr>
        <w:t xml:space="preserve">2015 </w:t>
      </w:r>
      <w:r w:rsidRPr="00D44973">
        <w:rPr>
          <w:rFonts w:ascii="Times New Roman" w:eastAsia="楷体" w:hAnsi="Times New Roman" w:cs="Times New Roman"/>
          <w:lang w:eastAsia="zh-CN"/>
        </w:rPr>
        <w:t>年</w:t>
      </w:r>
      <w:r w:rsidRPr="00D44973">
        <w:rPr>
          <w:rFonts w:ascii="Times New Roman" w:eastAsia="楷体" w:hAnsi="Times New Roman" w:cs="Times New Roman"/>
          <w:lang w:eastAsia="zh-CN"/>
        </w:rPr>
        <w:t xml:space="preserve"> 1</w:t>
      </w:r>
      <w:r w:rsidRPr="00D44973">
        <w:rPr>
          <w:rFonts w:ascii="Times New Roman" w:eastAsia="楷体" w:hAnsi="Times New Roman" w:cs="Times New Roman"/>
          <w:lang w:eastAsia="zh-CN"/>
        </w:rPr>
        <w:t>月</w:t>
      </w:r>
      <w:r w:rsidRPr="00D44973">
        <w:rPr>
          <w:rFonts w:ascii="Times New Roman" w:eastAsia="楷体" w:hAnsi="Times New Roman" w:cs="Times New Roman"/>
          <w:lang w:eastAsia="zh-CN"/>
        </w:rPr>
        <w:t xml:space="preserve">1 </w:t>
      </w:r>
      <w:r w:rsidRPr="00D44973">
        <w:rPr>
          <w:rFonts w:ascii="Times New Roman" w:eastAsia="楷体" w:hAnsi="Times New Roman" w:cs="Times New Roman"/>
          <w:lang w:eastAsia="zh-CN"/>
        </w:rPr>
        <w:t>日</w:t>
      </w:r>
      <w:r w:rsidRPr="00D44973">
        <w:rPr>
          <w:rFonts w:ascii="Times New Roman" w:eastAsia="楷体" w:hAnsi="Times New Roman" w:cs="Times New Roman"/>
          <w:lang w:eastAsia="zh-CN"/>
        </w:rPr>
        <w:t>—</w:t>
      </w:r>
      <w:r w:rsidRPr="00D44973">
        <w:rPr>
          <w:rFonts w:ascii="Times New Roman" w:eastAsia="楷体" w:hAnsi="Times New Roman" w:cs="Times New Roman"/>
          <w:lang w:eastAsia="zh-CN"/>
        </w:rPr>
        <w:t>响应截止日期）完成过</w:t>
      </w:r>
      <w:r w:rsidRPr="00D44973">
        <w:rPr>
          <w:rFonts w:ascii="Times New Roman" w:eastAsia="楷体" w:hAnsi="Times New Roman" w:cs="Times New Roman"/>
          <w:lang w:eastAsia="zh-CN"/>
        </w:rPr>
        <w:t>1</w:t>
      </w:r>
      <w:r w:rsidRPr="00D44973">
        <w:rPr>
          <w:rFonts w:ascii="Times New Roman" w:eastAsia="楷体" w:hAnsi="Times New Roman" w:cs="Times New Roman"/>
          <w:lang w:eastAsia="zh-CN"/>
        </w:rPr>
        <w:t>个发电工程类似项目施工工程</w:t>
      </w:r>
      <w:r w:rsidRPr="00D44973">
        <w:rPr>
          <w:rFonts w:ascii="Times New Roman" w:eastAsia="楷体" w:hAnsi="Times New Roman" w:cs="Times New Roman"/>
          <w:lang w:eastAsia="zh-CN"/>
        </w:rPr>
        <w:t xml:space="preserve"> </w:t>
      </w:r>
      <w:r w:rsidRPr="00D44973">
        <w:rPr>
          <w:rFonts w:ascii="Times New Roman" w:eastAsia="楷体" w:hAnsi="Times New Roman" w:cs="Times New Roman"/>
          <w:lang w:eastAsia="zh-CN"/>
        </w:rPr>
        <w:t>项目专职安全副经理（安全总监）或项目经理业绩。所有资质证书、业绩均应提供以下有效的相关证明性材料：</w:t>
      </w:r>
    </w:p>
    <w:p w14:paraId="02A246A9" w14:textId="6C9BB071" w:rsidR="006828F0" w:rsidRPr="00B45F24" w:rsidRDefault="00B45F24" w:rsidP="00B45F24">
      <w:pPr>
        <w:ind w:firstLine="480"/>
        <w:jc w:val="both"/>
        <w:rPr>
          <w:rFonts w:ascii="Times New Roman" w:eastAsia="楷体" w:hAnsi="Times New Roman" w:cs="Times New Roman"/>
          <w:lang w:val="ru-RU" w:eastAsia="zh-CN"/>
        </w:rPr>
      </w:pPr>
      <w:r w:rsidRPr="00B45F24">
        <w:rPr>
          <w:rFonts w:ascii="Times New Roman" w:eastAsia="楷体" w:hAnsi="Times New Roman" w:cs="Times New Roman"/>
          <w:lang w:val="ru-RU" w:eastAsia="zh-CN"/>
        </w:rPr>
        <w:t xml:space="preserve">3.9 </w:t>
      </w:r>
      <w:r w:rsidRPr="00B45F24">
        <w:rPr>
          <w:rFonts w:ascii="Times New Roman" w:eastAsia="楷体" w:hAnsi="Times New Roman" w:cs="Times New Roman"/>
          <w:b/>
          <w:bCs/>
          <w:lang w:val="ru-RU" w:eastAsia="zh-CN"/>
        </w:rPr>
        <w:t>Ответственный по безопасности (заместитель менеджера по безопасности)</w:t>
      </w:r>
      <w:r w:rsidRPr="00B45F24">
        <w:rPr>
          <w:rFonts w:ascii="Times New Roman" w:eastAsia="楷体" w:hAnsi="Times New Roman" w:cs="Times New Roman"/>
          <w:lang w:val="ru-RU" w:eastAsia="zh-CN"/>
        </w:rPr>
        <w:t xml:space="preserve"> должен быть штатным сотрудником поставщика и иметь квалификацию безопасности, выданную органами Казахстана или китайским сертификатом безопасности категории </w:t>
      </w:r>
      <w:r w:rsidRPr="00B45F24">
        <w:rPr>
          <w:rFonts w:ascii="Times New Roman" w:eastAsia="楷体" w:hAnsi="Times New Roman" w:cs="Times New Roman"/>
          <w:lang w:eastAsia="zh-CN"/>
        </w:rPr>
        <w:t>B</w:t>
      </w:r>
      <w:r w:rsidRPr="00B45F24">
        <w:rPr>
          <w:rFonts w:ascii="Times New Roman" w:eastAsia="楷体" w:hAnsi="Times New Roman" w:cs="Times New Roman"/>
          <w:lang w:val="ru-RU" w:eastAsia="zh-CN"/>
        </w:rPr>
        <w:t>. Он также должен иметь опыт работы в качестве ответственного по безопасности или в аналогичной роли в проекте в течение последних 10 лет. Подтверждающие документы должны включать:</w:t>
      </w:r>
    </w:p>
    <w:p w14:paraId="267D61D7" w14:textId="54AA2E33" w:rsidR="006828F0" w:rsidRPr="00B45F24" w:rsidRDefault="00B91441" w:rsidP="00B45F24">
      <w:pPr>
        <w:numPr>
          <w:ilvl w:val="255"/>
          <w:numId w:val="0"/>
        </w:numPr>
        <w:ind w:firstLineChars="200" w:firstLine="480"/>
        <w:jc w:val="both"/>
        <w:rPr>
          <w:rFonts w:ascii="Times New Roman" w:eastAsia="楷体" w:hAnsi="Times New Roman" w:cs="Times New Roman"/>
          <w:lang w:val="ru-RU" w:eastAsia="zh-CN"/>
        </w:rPr>
      </w:pPr>
      <w:r w:rsidRPr="00D44973">
        <w:rPr>
          <w:rFonts w:ascii="Times New Roman" w:eastAsia="楷体" w:hAnsi="Times New Roman" w:cs="Times New Roman"/>
          <w:lang w:eastAsia="zh-CN"/>
        </w:rPr>
        <w:t>（</w:t>
      </w:r>
      <w:r w:rsidRPr="00D44973">
        <w:rPr>
          <w:rFonts w:ascii="Times New Roman" w:eastAsia="楷体" w:hAnsi="Times New Roman" w:cs="Times New Roman"/>
          <w:lang w:eastAsia="zh-CN"/>
        </w:rPr>
        <w:t>1</w:t>
      </w:r>
      <w:r w:rsidRPr="00D44973">
        <w:rPr>
          <w:rFonts w:ascii="Times New Roman" w:eastAsia="楷体" w:hAnsi="Times New Roman" w:cs="Times New Roman"/>
          <w:lang w:eastAsia="zh-CN"/>
        </w:rPr>
        <w:t>）提供专职安全副经理（安全总监）身份证、执业（职业）证以及资格审查条件所要求的其他相关证书（如安全生产考核合格证书、安全员证等）的扫描件。</w:t>
      </w:r>
      <w:r w:rsidR="00B45F24" w:rsidRPr="00B45F24">
        <w:rPr>
          <w:rFonts w:ascii="Times New Roman" w:eastAsia="楷体" w:hAnsi="Times New Roman" w:cs="Times New Roman"/>
          <w:lang w:val="ru-RU" w:eastAsia="zh-CN"/>
        </w:rPr>
        <w:t>(1) Копии удостоверения личности, профессиональных сертификатов и других документов, требуемых для квалификационного отбора (например, сертификат по безопасности).</w:t>
      </w:r>
    </w:p>
    <w:p w14:paraId="331F4189" w14:textId="2404DFE4" w:rsidR="006828F0" w:rsidRPr="00B45F24" w:rsidRDefault="00B91441" w:rsidP="00B45F24">
      <w:pPr>
        <w:numPr>
          <w:ilvl w:val="255"/>
          <w:numId w:val="0"/>
        </w:numPr>
        <w:ind w:firstLineChars="200" w:firstLine="480"/>
        <w:jc w:val="both"/>
        <w:rPr>
          <w:rFonts w:ascii="Times New Roman" w:eastAsia="楷体" w:hAnsi="Times New Roman" w:cs="Times New Roman"/>
          <w:lang w:val="ru-RU" w:eastAsia="zh-CN"/>
        </w:rPr>
      </w:pPr>
      <w:r w:rsidRPr="00D44973">
        <w:rPr>
          <w:rFonts w:ascii="Times New Roman" w:eastAsia="楷体" w:hAnsi="Times New Roman" w:cs="Times New Roman"/>
          <w:lang w:eastAsia="zh-CN"/>
        </w:rPr>
        <w:lastRenderedPageBreak/>
        <w:t>（</w:t>
      </w:r>
      <w:r w:rsidRPr="00D44973">
        <w:rPr>
          <w:rFonts w:ascii="Times New Roman" w:eastAsia="楷体" w:hAnsi="Times New Roman" w:cs="Times New Roman"/>
          <w:lang w:eastAsia="zh-CN"/>
        </w:rPr>
        <w:t>2</w:t>
      </w:r>
      <w:r w:rsidRPr="00D44973">
        <w:rPr>
          <w:rFonts w:ascii="Times New Roman" w:eastAsia="楷体" w:hAnsi="Times New Roman" w:cs="Times New Roman"/>
          <w:lang w:eastAsia="zh-CN"/>
        </w:rPr>
        <w:t>）提供的业绩证明材料，能够证明拟派遣的项目经理在相应业绩担任专职安全副经理（安全总监）岗位。</w:t>
      </w:r>
      <w:r w:rsidR="00B45F24" w:rsidRPr="00B45F24">
        <w:rPr>
          <w:rFonts w:ascii="Times New Roman" w:eastAsia="楷体" w:hAnsi="Times New Roman" w:cs="Times New Roman"/>
          <w:lang w:val="ru-RU" w:eastAsia="zh-CN"/>
        </w:rPr>
        <w:t>(2) Подтверждения, что назначаемый ответственный по безопасности занимал должность в аналогичных проектах.</w:t>
      </w:r>
    </w:p>
    <w:p w14:paraId="5121F9BD" w14:textId="34FAE310" w:rsidR="006828F0" w:rsidRPr="00D44973" w:rsidRDefault="00B91441">
      <w:pPr>
        <w:numPr>
          <w:ilvl w:val="255"/>
          <w:numId w:val="0"/>
        </w:numPr>
        <w:ind w:firstLine="480"/>
        <w:rPr>
          <w:rFonts w:ascii="Times New Roman" w:eastAsia="楷体" w:hAnsi="Times New Roman" w:cs="Times New Roman"/>
          <w:lang w:eastAsia="zh-CN"/>
        </w:rPr>
      </w:pPr>
      <w:r w:rsidRPr="00D44973">
        <w:rPr>
          <w:rFonts w:ascii="Times New Roman" w:eastAsia="楷体" w:hAnsi="Times New Roman" w:cs="Times New Roman"/>
          <w:lang w:eastAsia="zh-CN"/>
        </w:rPr>
        <w:t>（</w:t>
      </w:r>
      <w:r w:rsidRPr="00D44973">
        <w:rPr>
          <w:rFonts w:ascii="Times New Roman" w:eastAsia="楷体" w:hAnsi="Times New Roman" w:cs="Times New Roman"/>
          <w:lang w:eastAsia="zh-CN"/>
        </w:rPr>
        <w:t>3</w:t>
      </w:r>
      <w:r w:rsidRPr="00D44973">
        <w:rPr>
          <w:rFonts w:ascii="Times New Roman" w:eastAsia="楷体" w:hAnsi="Times New Roman" w:cs="Times New Roman"/>
          <w:lang w:eastAsia="zh-CN"/>
        </w:rPr>
        <w:t>）能够证明拟派遣安全副总经理（安全总监）为供应商职工的证明材料（例如：劳务合同或社保机构出具的供应商为拟派遣的项目经理近</w:t>
      </w:r>
      <w:r w:rsidRPr="00D44973">
        <w:rPr>
          <w:rFonts w:ascii="Times New Roman" w:eastAsia="楷体" w:hAnsi="Times New Roman" w:cs="Times New Roman"/>
          <w:lang w:eastAsia="zh-CN"/>
        </w:rPr>
        <w:t>1</w:t>
      </w:r>
      <w:r w:rsidRPr="00D44973">
        <w:rPr>
          <w:rFonts w:ascii="Times New Roman" w:eastAsia="楷体" w:hAnsi="Times New Roman" w:cs="Times New Roman"/>
          <w:lang w:eastAsia="zh-CN"/>
        </w:rPr>
        <w:t>年（连续</w:t>
      </w:r>
      <w:r w:rsidRPr="00D44973">
        <w:rPr>
          <w:rFonts w:ascii="Times New Roman" w:eastAsia="楷体" w:hAnsi="Times New Roman" w:cs="Times New Roman"/>
          <w:lang w:eastAsia="zh-CN"/>
        </w:rPr>
        <w:t>12</w:t>
      </w:r>
      <w:r w:rsidRPr="00D44973">
        <w:rPr>
          <w:rFonts w:ascii="Times New Roman" w:eastAsia="楷体" w:hAnsi="Times New Roman" w:cs="Times New Roman"/>
          <w:lang w:eastAsia="zh-CN"/>
        </w:rPr>
        <w:t>个月）缴纳社保的证明或其他证明）。</w:t>
      </w:r>
      <w:r w:rsidR="00B45F24" w:rsidRPr="00B45F24">
        <w:rPr>
          <w:rFonts w:ascii="Times New Roman" w:eastAsia="楷体" w:hAnsi="Times New Roman" w:cs="Times New Roman"/>
          <w:lang w:eastAsia="zh-CN"/>
        </w:rPr>
        <w:t>(3) Документы, подтверждающие, что заместитель по безопасности является сотрудником поставщика.</w:t>
      </w:r>
    </w:p>
    <w:p w14:paraId="1F76A0C1" w14:textId="078C2667" w:rsidR="006828F0" w:rsidRPr="00B45F24" w:rsidRDefault="00B91441">
      <w:pPr>
        <w:ind w:firstLine="480"/>
        <w:rPr>
          <w:rFonts w:ascii="Times New Roman" w:eastAsia="楷体" w:hAnsi="Times New Roman" w:cs="Times New Roman"/>
          <w:lang w:val="ru-RU" w:eastAsia="zh-CN"/>
        </w:rPr>
      </w:pPr>
      <w:r w:rsidRPr="00D44973">
        <w:rPr>
          <w:rFonts w:ascii="Times New Roman" w:eastAsia="楷体" w:hAnsi="Times New Roman" w:cs="Times New Roman"/>
          <w:szCs w:val="24"/>
          <w:lang w:eastAsia="zh-CN"/>
        </w:rPr>
        <w:t>3.10</w:t>
      </w:r>
      <w:r w:rsidRPr="00D44973">
        <w:rPr>
          <w:rFonts w:ascii="Times New Roman" w:eastAsia="楷体" w:hAnsi="Times New Roman" w:cs="Times New Roman"/>
          <w:szCs w:val="24"/>
          <w:lang w:eastAsia="zh-CN"/>
        </w:rPr>
        <w:t>【</w:t>
      </w:r>
      <w:r w:rsidRPr="00D44973">
        <w:rPr>
          <w:rFonts w:ascii="Times New Roman" w:eastAsia="楷体" w:hAnsi="Times New Roman" w:cs="Times New Roman"/>
          <w:snapToGrid w:val="0"/>
          <w:szCs w:val="24"/>
          <w:u w:val="single"/>
          <w:lang w:eastAsia="zh-CN"/>
        </w:rPr>
        <w:t>不接受】</w:t>
      </w:r>
      <w:r w:rsidRPr="00D44973">
        <w:rPr>
          <w:rFonts w:ascii="Times New Roman" w:eastAsia="楷体" w:hAnsi="Times New Roman" w:cs="Times New Roman"/>
          <w:szCs w:val="24"/>
          <w:lang w:eastAsia="zh-CN"/>
        </w:rPr>
        <w:t>供应商以联合体方式进行响应。</w:t>
      </w:r>
      <w:r w:rsidR="00B45F24" w:rsidRPr="00B45F24">
        <w:rPr>
          <w:rFonts w:ascii="Times New Roman" w:eastAsia="楷体" w:hAnsi="Times New Roman" w:cs="Times New Roman"/>
          <w:szCs w:val="24"/>
          <w:lang w:val="ru-RU" w:eastAsia="zh-CN"/>
        </w:rPr>
        <w:t xml:space="preserve">3.10 </w:t>
      </w:r>
      <w:r w:rsidR="00B45F24" w:rsidRPr="00B45F24">
        <w:rPr>
          <w:rFonts w:ascii="Times New Roman" w:eastAsia="楷体" w:hAnsi="Times New Roman" w:cs="Times New Roman"/>
          <w:b/>
          <w:bCs/>
          <w:szCs w:val="24"/>
          <w:lang w:val="ru-RU" w:eastAsia="zh-CN"/>
        </w:rPr>
        <w:t>Не принимаются</w:t>
      </w:r>
      <w:r w:rsidR="00B45F24" w:rsidRPr="00B45F24">
        <w:rPr>
          <w:rFonts w:ascii="Times New Roman" w:eastAsia="楷体" w:hAnsi="Times New Roman" w:cs="Times New Roman"/>
          <w:szCs w:val="24"/>
          <w:lang w:val="ru-RU" w:eastAsia="zh-CN"/>
        </w:rPr>
        <w:t xml:space="preserve"> заявки от консорциумов или объединений компаний.</w:t>
      </w:r>
    </w:p>
    <w:p w14:paraId="2501BE78" w14:textId="41F6C954" w:rsidR="006828F0" w:rsidRPr="00D44973" w:rsidRDefault="00B91441">
      <w:pPr>
        <w:pStyle w:val="2"/>
        <w:keepNext w:val="0"/>
        <w:keepLines w:val="0"/>
        <w:widowControl w:val="0"/>
        <w:numPr>
          <w:ilvl w:val="0"/>
          <w:numId w:val="2"/>
        </w:numPr>
        <w:spacing w:before="156"/>
        <w:rPr>
          <w:rFonts w:ascii="Times New Roman" w:eastAsia="楷体" w:hAnsi="Times New Roman" w:cs="Times New Roman"/>
          <w:szCs w:val="28"/>
          <w:lang w:bidi="ar-SA"/>
        </w:rPr>
      </w:pPr>
      <w:bookmarkStart w:id="18" w:name="_Toc25071"/>
      <w:bookmarkStart w:id="19" w:name="_Toc182814113"/>
      <w:bookmarkStart w:id="20" w:name="_Toc14753"/>
      <w:bookmarkStart w:id="21" w:name="_Toc23078"/>
      <w:r w:rsidRPr="00D44973">
        <w:rPr>
          <w:rFonts w:ascii="Times New Roman" w:eastAsia="楷体" w:hAnsi="Times New Roman" w:cs="Times New Roman"/>
          <w:szCs w:val="28"/>
          <w:lang w:bidi="ar-SA"/>
        </w:rPr>
        <w:t>采购文件的获取</w:t>
      </w:r>
      <w:bookmarkEnd w:id="16"/>
      <w:bookmarkEnd w:id="18"/>
      <w:bookmarkEnd w:id="19"/>
      <w:bookmarkEnd w:id="20"/>
      <w:bookmarkEnd w:id="21"/>
      <w:r w:rsidR="00B45F24">
        <w:rPr>
          <w:rFonts w:ascii="Times New Roman" w:eastAsia="楷体" w:hAnsi="Times New Roman" w:cs="Times New Roman" w:hint="eastAsia"/>
          <w:szCs w:val="28"/>
          <w:lang w:bidi="ar-SA"/>
        </w:rPr>
        <w:t xml:space="preserve"> </w:t>
      </w:r>
      <w:r w:rsidR="00B45F24" w:rsidRPr="00B45F24">
        <w:rPr>
          <w:rFonts w:ascii="Times New Roman" w:eastAsia="楷体" w:hAnsi="Times New Roman" w:cs="Times New Roman"/>
          <w:szCs w:val="28"/>
        </w:rPr>
        <w:t>4. Получение тендерной документации</w:t>
      </w:r>
    </w:p>
    <w:p w14:paraId="4EF4B777" w14:textId="5539CE15" w:rsidR="006828F0" w:rsidRPr="00B45F24" w:rsidRDefault="00B91441">
      <w:pPr>
        <w:spacing w:line="360" w:lineRule="auto"/>
        <w:ind w:firstLine="480"/>
        <w:jc w:val="both"/>
        <w:rPr>
          <w:rFonts w:ascii="Times New Roman" w:eastAsia="楷体" w:hAnsi="Times New Roman" w:cs="Times New Roman"/>
          <w:szCs w:val="24"/>
          <w:lang w:val="ru-RU" w:eastAsia="zh-CN"/>
        </w:rPr>
      </w:pPr>
      <w:r w:rsidRPr="00D44973">
        <w:rPr>
          <w:rFonts w:ascii="Times New Roman" w:eastAsia="楷体" w:hAnsi="Times New Roman" w:cs="Times New Roman"/>
          <w:szCs w:val="24"/>
          <w:lang w:eastAsia="zh-CN"/>
        </w:rPr>
        <w:t>公告时间：从</w:t>
      </w:r>
      <w:r w:rsidRPr="00D44973">
        <w:rPr>
          <w:rFonts w:ascii="Times New Roman" w:eastAsia="楷体" w:hAnsi="Times New Roman" w:cs="Times New Roman"/>
          <w:szCs w:val="24"/>
          <w:lang w:eastAsia="zh-CN"/>
        </w:rPr>
        <w:t>2025</w:t>
      </w:r>
      <w:r w:rsidRPr="00D44973">
        <w:rPr>
          <w:rFonts w:ascii="Times New Roman" w:eastAsia="楷体" w:hAnsi="Times New Roman" w:cs="Times New Roman"/>
          <w:szCs w:val="24"/>
          <w:lang w:eastAsia="zh-CN"/>
        </w:rPr>
        <w:t>年</w:t>
      </w:r>
      <w:r w:rsidRPr="00D44973">
        <w:rPr>
          <w:rFonts w:ascii="Times New Roman" w:eastAsia="楷体" w:hAnsi="Times New Roman" w:cs="Times New Roman"/>
          <w:szCs w:val="24"/>
          <w:lang w:eastAsia="zh-CN"/>
        </w:rPr>
        <w:t>4</w:t>
      </w:r>
      <w:r w:rsidRPr="00D44973">
        <w:rPr>
          <w:rFonts w:ascii="Times New Roman" w:eastAsia="楷体" w:hAnsi="Times New Roman" w:cs="Times New Roman"/>
          <w:szCs w:val="24"/>
          <w:lang w:eastAsia="zh-CN"/>
        </w:rPr>
        <w:t>月</w:t>
      </w:r>
      <w:r w:rsidRPr="00D44973">
        <w:rPr>
          <w:rFonts w:ascii="Times New Roman" w:eastAsia="楷体" w:hAnsi="Times New Roman" w:cs="Times New Roman"/>
          <w:szCs w:val="24"/>
          <w:lang w:eastAsia="zh-CN"/>
        </w:rPr>
        <w:t>2</w:t>
      </w:r>
      <w:r w:rsidRPr="00D44973">
        <w:rPr>
          <w:rFonts w:ascii="Times New Roman" w:eastAsia="楷体" w:hAnsi="Times New Roman" w:cs="Times New Roman"/>
          <w:szCs w:val="24"/>
          <w:lang w:eastAsia="zh-CN"/>
        </w:rPr>
        <w:t>日</w:t>
      </w:r>
      <w:r w:rsidRPr="00D44973">
        <w:rPr>
          <w:rFonts w:ascii="Times New Roman" w:eastAsia="楷体" w:hAnsi="Times New Roman" w:cs="Times New Roman"/>
          <w:szCs w:val="24"/>
          <w:lang w:eastAsia="zh-CN"/>
        </w:rPr>
        <w:t>9:00</w:t>
      </w:r>
      <w:r w:rsidRPr="00D44973">
        <w:rPr>
          <w:rFonts w:ascii="Times New Roman" w:eastAsia="楷体" w:hAnsi="Times New Roman" w:cs="Times New Roman"/>
          <w:szCs w:val="24"/>
          <w:lang w:eastAsia="zh-CN"/>
        </w:rPr>
        <w:t>起至</w:t>
      </w:r>
      <w:r w:rsidRPr="00D44973">
        <w:rPr>
          <w:rFonts w:ascii="Times New Roman" w:eastAsia="楷体" w:hAnsi="Times New Roman" w:cs="Times New Roman"/>
          <w:szCs w:val="24"/>
          <w:lang w:eastAsia="zh-CN"/>
        </w:rPr>
        <w:t>2025</w:t>
      </w:r>
      <w:r w:rsidRPr="00D44973">
        <w:rPr>
          <w:rFonts w:ascii="Times New Roman" w:eastAsia="楷体" w:hAnsi="Times New Roman" w:cs="Times New Roman"/>
          <w:szCs w:val="24"/>
          <w:lang w:eastAsia="zh-CN"/>
        </w:rPr>
        <w:t>年</w:t>
      </w:r>
      <w:r w:rsidRPr="00D44973">
        <w:rPr>
          <w:rFonts w:ascii="Times New Roman" w:eastAsia="楷体" w:hAnsi="Times New Roman" w:cs="Times New Roman"/>
          <w:szCs w:val="24"/>
          <w:lang w:eastAsia="zh-CN"/>
        </w:rPr>
        <w:t>4</w:t>
      </w:r>
      <w:r w:rsidRPr="00D44973">
        <w:rPr>
          <w:rFonts w:ascii="Times New Roman" w:eastAsia="楷体" w:hAnsi="Times New Roman" w:cs="Times New Roman"/>
          <w:szCs w:val="24"/>
          <w:lang w:eastAsia="zh-CN"/>
        </w:rPr>
        <w:t>月</w:t>
      </w:r>
      <w:r w:rsidRPr="00D44973">
        <w:rPr>
          <w:rFonts w:ascii="Times New Roman" w:eastAsia="楷体" w:hAnsi="Times New Roman" w:cs="Times New Roman"/>
          <w:szCs w:val="24"/>
          <w:lang w:eastAsia="zh-CN"/>
        </w:rPr>
        <w:t>4</w:t>
      </w:r>
      <w:r w:rsidRPr="00D44973">
        <w:rPr>
          <w:rFonts w:ascii="Times New Roman" w:eastAsia="楷体" w:hAnsi="Times New Roman" w:cs="Times New Roman"/>
          <w:szCs w:val="24"/>
          <w:lang w:eastAsia="zh-CN"/>
        </w:rPr>
        <w:t>日</w:t>
      </w:r>
      <w:r w:rsidRPr="00D44973">
        <w:rPr>
          <w:rFonts w:ascii="Times New Roman" w:eastAsia="楷体" w:hAnsi="Times New Roman" w:cs="Times New Roman"/>
          <w:szCs w:val="24"/>
          <w:lang w:eastAsia="zh-CN"/>
        </w:rPr>
        <w:t>17:00</w:t>
      </w:r>
      <w:r w:rsidRPr="00D44973">
        <w:rPr>
          <w:rFonts w:ascii="Times New Roman" w:eastAsia="楷体" w:hAnsi="Times New Roman" w:cs="Times New Roman"/>
          <w:szCs w:val="24"/>
          <w:lang w:eastAsia="zh-CN"/>
        </w:rPr>
        <w:t>止。</w:t>
      </w:r>
      <w:r w:rsidR="00B45F24" w:rsidRPr="00B45F24">
        <w:rPr>
          <w:rFonts w:ascii="Times New Roman" w:eastAsia="楷体" w:hAnsi="Times New Roman" w:cs="Times New Roman"/>
          <w:szCs w:val="24"/>
          <w:lang w:val="ru-RU" w:eastAsia="zh-CN"/>
        </w:rPr>
        <w:t xml:space="preserve">Дата объявления: с 9:00 </w:t>
      </w:r>
      <w:r w:rsidR="00B45F24">
        <w:rPr>
          <w:rFonts w:ascii="Times New Roman" w:eastAsia="楷体" w:hAnsi="Times New Roman" w:cs="Times New Roman"/>
          <w:szCs w:val="24"/>
          <w:lang w:val="ru-RU" w:eastAsia="zh-CN"/>
        </w:rPr>
        <w:t>02</w:t>
      </w:r>
      <w:r w:rsidR="00B45F24">
        <w:rPr>
          <w:rFonts w:ascii="Times New Roman" w:eastAsia="楷体" w:hAnsi="Times New Roman" w:cs="Times New Roman" w:hint="eastAsia"/>
          <w:szCs w:val="24"/>
          <w:lang w:val="ru-RU" w:eastAsia="zh-CN"/>
        </w:rPr>
        <w:t>.</w:t>
      </w:r>
      <w:r w:rsidR="00B45F24">
        <w:rPr>
          <w:rFonts w:ascii="Times New Roman" w:eastAsia="楷体" w:hAnsi="Times New Roman" w:cs="Times New Roman"/>
          <w:szCs w:val="24"/>
          <w:lang w:val="ru-RU" w:eastAsia="zh-CN"/>
        </w:rPr>
        <w:t>04.</w:t>
      </w:r>
      <w:r w:rsidR="00B45F24" w:rsidRPr="00B45F24">
        <w:rPr>
          <w:rFonts w:ascii="Times New Roman" w:eastAsia="楷体" w:hAnsi="Times New Roman" w:cs="Times New Roman"/>
          <w:szCs w:val="24"/>
          <w:lang w:val="ru-RU" w:eastAsia="zh-CN"/>
        </w:rPr>
        <w:t xml:space="preserve">2025 года до 17:00 </w:t>
      </w:r>
      <w:r w:rsidR="00B45F24">
        <w:rPr>
          <w:rFonts w:ascii="Times New Roman" w:eastAsia="楷体" w:hAnsi="Times New Roman" w:cs="Times New Roman"/>
          <w:szCs w:val="24"/>
          <w:lang w:val="ru-RU" w:eastAsia="zh-CN"/>
        </w:rPr>
        <w:t>0</w:t>
      </w:r>
      <w:r w:rsidR="00B45F24" w:rsidRPr="00B45F24">
        <w:rPr>
          <w:rFonts w:ascii="Times New Roman" w:eastAsia="楷体" w:hAnsi="Times New Roman" w:cs="Times New Roman"/>
          <w:szCs w:val="24"/>
          <w:lang w:val="ru-RU" w:eastAsia="zh-CN"/>
        </w:rPr>
        <w:t>4</w:t>
      </w:r>
      <w:r w:rsidR="00B45F24">
        <w:rPr>
          <w:rFonts w:ascii="Times New Roman" w:eastAsia="楷体" w:hAnsi="Times New Roman" w:cs="Times New Roman"/>
          <w:szCs w:val="24"/>
          <w:lang w:val="ru-RU" w:eastAsia="zh-CN"/>
        </w:rPr>
        <w:t>.02.</w:t>
      </w:r>
      <w:r w:rsidR="00B45F24" w:rsidRPr="00B45F24">
        <w:rPr>
          <w:rFonts w:ascii="Times New Roman" w:eastAsia="楷体" w:hAnsi="Times New Roman" w:cs="Times New Roman"/>
          <w:szCs w:val="24"/>
          <w:lang w:val="ru-RU" w:eastAsia="zh-CN"/>
        </w:rPr>
        <w:t xml:space="preserve"> 2025 года.</w:t>
      </w:r>
    </w:p>
    <w:p w14:paraId="42FE5128" w14:textId="77777777" w:rsidR="00B45F24" w:rsidRDefault="00B91441" w:rsidP="00B45F24">
      <w:pPr>
        <w:spacing w:line="360" w:lineRule="auto"/>
        <w:ind w:firstLine="480"/>
        <w:jc w:val="both"/>
        <w:rPr>
          <w:rFonts w:ascii="Times New Roman" w:eastAsia="楷体" w:hAnsi="Times New Roman" w:cs="Times New Roman"/>
          <w:szCs w:val="24"/>
          <w:lang w:val="ru-RU" w:eastAsia="zh-CN"/>
        </w:rPr>
      </w:pPr>
      <w:r w:rsidRPr="00D44973">
        <w:rPr>
          <w:rFonts w:ascii="Times New Roman" w:eastAsia="楷体" w:hAnsi="Times New Roman" w:cs="Times New Roman"/>
          <w:szCs w:val="24"/>
          <w:lang w:eastAsia="zh-CN"/>
        </w:rPr>
        <w:t>购买采购文件时间：从</w:t>
      </w:r>
      <w:r w:rsidRPr="00D44973">
        <w:rPr>
          <w:rFonts w:ascii="Times New Roman" w:eastAsia="楷体" w:hAnsi="Times New Roman" w:cs="Times New Roman"/>
          <w:szCs w:val="24"/>
          <w:lang w:eastAsia="zh-CN"/>
        </w:rPr>
        <w:t>2025</w:t>
      </w:r>
      <w:r w:rsidRPr="00D44973">
        <w:rPr>
          <w:rFonts w:ascii="Times New Roman" w:eastAsia="楷体" w:hAnsi="Times New Roman" w:cs="Times New Roman"/>
          <w:szCs w:val="24"/>
          <w:lang w:eastAsia="zh-CN"/>
        </w:rPr>
        <w:t>年</w:t>
      </w:r>
      <w:r w:rsidRPr="00D44973">
        <w:rPr>
          <w:rFonts w:ascii="Times New Roman" w:eastAsia="楷体" w:hAnsi="Times New Roman" w:cs="Times New Roman"/>
          <w:szCs w:val="24"/>
          <w:lang w:eastAsia="zh-CN"/>
        </w:rPr>
        <w:t>4</w:t>
      </w:r>
      <w:r w:rsidRPr="00D44973">
        <w:rPr>
          <w:rFonts w:ascii="Times New Roman" w:eastAsia="楷体" w:hAnsi="Times New Roman" w:cs="Times New Roman"/>
          <w:szCs w:val="24"/>
          <w:lang w:eastAsia="zh-CN"/>
        </w:rPr>
        <w:t>月</w:t>
      </w:r>
      <w:r w:rsidRPr="00D44973">
        <w:rPr>
          <w:rFonts w:ascii="Times New Roman" w:eastAsia="楷体" w:hAnsi="Times New Roman" w:cs="Times New Roman"/>
          <w:szCs w:val="24"/>
          <w:lang w:eastAsia="zh-CN"/>
        </w:rPr>
        <w:t>2</w:t>
      </w:r>
      <w:r w:rsidRPr="00D44973">
        <w:rPr>
          <w:rFonts w:ascii="Times New Roman" w:eastAsia="楷体" w:hAnsi="Times New Roman" w:cs="Times New Roman"/>
          <w:szCs w:val="24"/>
          <w:lang w:eastAsia="zh-CN"/>
        </w:rPr>
        <w:t>日</w:t>
      </w:r>
      <w:r w:rsidRPr="00D44973">
        <w:rPr>
          <w:rFonts w:ascii="Times New Roman" w:eastAsia="楷体" w:hAnsi="Times New Roman" w:cs="Times New Roman"/>
          <w:szCs w:val="24"/>
          <w:lang w:eastAsia="zh-CN"/>
        </w:rPr>
        <w:t>9:00</w:t>
      </w:r>
      <w:r w:rsidRPr="00D44973">
        <w:rPr>
          <w:rFonts w:ascii="Times New Roman" w:eastAsia="楷体" w:hAnsi="Times New Roman" w:cs="Times New Roman"/>
          <w:szCs w:val="24"/>
          <w:lang w:eastAsia="zh-CN"/>
        </w:rPr>
        <w:t>起至</w:t>
      </w:r>
      <w:r w:rsidRPr="00D44973">
        <w:rPr>
          <w:rFonts w:ascii="Times New Roman" w:eastAsia="楷体" w:hAnsi="Times New Roman" w:cs="Times New Roman"/>
          <w:szCs w:val="24"/>
          <w:lang w:eastAsia="zh-CN"/>
        </w:rPr>
        <w:t>2025</w:t>
      </w:r>
      <w:r w:rsidRPr="00D44973">
        <w:rPr>
          <w:rFonts w:ascii="Times New Roman" w:eastAsia="楷体" w:hAnsi="Times New Roman" w:cs="Times New Roman"/>
          <w:szCs w:val="24"/>
          <w:lang w:eastAsia="zh-CN"/>
        </w:rPr>
        <w:t>年</w:t>
      </w:r>
      <w:r w:rsidRPr="00D44973">
        <w:rPr>
          <w:rFonts w:ascii="Times New Roman" w:eastAsia="楷体" w:hAnsi="Times New Roman" w:cs="Times New Roman"/>
          <w:szCs w:val="24"/>
          <w:lang w:eastAsia="zh-CN"/>
        </w:rPr>
        <w:t>4</w:t>
      </w:r>
      <w:r w:rsidRPr="00D44973">
        <w:rPr>
          <w:rFonts w:ascii="Times New Roman" w:eastAsia="楷体" w:hAnsi="Times New Roman" w:cs="Times New Roman"/>
          <w:szCs w:val="24"/>
          <w:lang w:eastAsia="zh-CN"/>
        </w:rPr>
        <w:t>月</w:t>
      </w:r>
      <w:r w:rsidRPr="00D44973">
        <w:rPr>
          <w:rFonts w:ascii="Times New Roman" w:eastAsia="楷体" w:hAnsi="Times New Roman" w:cs="Times New Roman"/>
          <w:szCs w:val="24"/>
          <w:lang w:eastAsia="zh-CN"/>
        </w:rPr>
        <w:t>4</w:t>
      </w:r>
      <w:r w:rsidRPr="00D44973">
        <w:rPr>
          <w:rFonts w:ascii="Times New Roman" w:eastAsia="楷体" w:hAnsi="Times New Roman" w:cs="Times New Roman"/>
          <w:szCs w:val="24"/>
          <w:lang w:eastAsia="zh-CN"/>
        </w:rPr>
        <w:t>日</w:t>
      </w:r>
      <w:r w:rsidRPr="00D44973">
        <w:rPr>
          <w:rFonts w:ascii="Times New Roman" w:eastAsia="楷体" w:hAnsi="Times New Roman" w:cs="Times New Roman"/>
          <w:szCs w:val="24"/>
          <w:lang w:eastAsia="zh-CN"/>
        </w:rPr>
        <w:t>17:00</w:t>
      </w:r>
      <w:r w:rsidRPr="00D44973">
        <w:rPr>
          <w:rFonts w:ascii="Times New Roman" w:eastAsia="楷体" w:hAnsi="Times New Roman" w:cs="Times New Roman"/>
          <w:szCs w:val="24"/>
          <w:lang w:eastAsia="zh-CN"/>
        </w:rPr>
        <w:t>止。</w:t>
      </w:r>
      <w:r w:rsidR="00B45F24" w:rsidRPr="00B45F24">
        <w:rPr>
          <w:rFonts w:ascii="Times New Roman" w:eastAsia="楷体" w:hAnsi="Times New Roman" w:cs="Times New Roman"/>
          <w:szCs w:val="24"/>
          <w:lang w:val="ru-RU" w:eastAsia="zh-CN"/>
        </w:rPr>
        <w:t xml:space="preserve">Сроки покупки тендерной документации: с 9:00 </w:t>
      </w:r>
      <w:r w:rsidR="00B45F24">
        <w:rPr>
          <w:rFonts w:ascii="Times New Roman" w:eastAsia="楷体" w:hAnsi="Times New Roman" w:cs="Times New Roman"/>
          <w:szCs w:val="24"/>
          <w:lang w:val="ru-RU" w:eastAsia="zh-CN"/>
        </w:rPr>
        <w:t>02</w:t>
      </w:r>
      <w:r w:rsidR="00B45F24">
        <w:rPr>
          <w:rFonts w:ascii="Times New Roman" w:eastAsia="楷体" w:hAnsi="Times New Roman" w:cs="Times New Roman" w:hint="eastAsia"/>
          <w:szCs w:val="24"/>
          <w:lang w:val="ru-RU" w:eastAsia="zh-CN"/>
        </w:rPr>
        <w:t>.</w:t>
      </w:r>
      <w:r w:rsidR="00B45F24">
        <w:rPr>
          <w:rFonts w:ascii="Times New Roman" w:eastAsia="楷体" w:hAnsi="Times New Roman" w:cs="Times New Roman"/>
          <w:szCs w:val="24"/>
          <w:lang w:val="ru-RU" w:eastAsia="zh-CN"/>
        </w:rPr>
        <w:t>04.</w:t>
      </w:r>
      <w:r w:rsidR="00B45F24" w:rsidRPr="00B45F24">
        <w:rPr>
          <w:rFonts w:ascii="Times New Roman" w:eastAsia="楷体" w:hAnsi="Times New Roman" w:cs="Times New Roman"/>
          <w:szCs w:val="24"/>
          <w:lang w:val="ru-RU" w:eastAsia="zh-CN"/>
        </w:rPr>
        <w:t xml:space="preserve">2025 года до 17:00 </w:t>
      </w:r>
      <w:r w:rsidR="00B45F24">
        <w:rPr>
          <w:rFonts w:ascii="Times New Roman" w:eastAsia="楷体" w:hAnsi="Times New Roman" w:cs="Times New Roman"/>
          <w:szCs w:val="24"/>
          <w:lang w:val="ru-RU" w:eastAsia="zh-CN"/>
        </w:rPr>
        <w:t>0</w:t>
      </w:r>
      <w:r w:rsidR="00B45F24" w:rsidRPr="00B45F24">
        <w:rPr>
          <w:rFonts w:ascii="Times New Roman" w:eastAsia="楷体" w:hAnsi="Times New Roman" w:cs="Times New Roman"/>
          <w:szCs w:val="24"/>
          <w:lang w:val="ru-RU" w:eastAsia="zh-CN"/>
        </w:rPr>
        <w:t>4</w:t>
      </w:r>
      <w:r w:rsidR="00B45F24">
        <w:rPr>
          <w:rFonts w:ascii="Times New Roman" w:eastAsia="楷体" w:hAnsi="Times New Roman" w:cs="Times New Roman"/>
          <w:szCs w:val="24"/>
          <w:lang w:val="ru-RU" w:eastAsia="zh-CN"/>
        </w:rPr>
        <w:t>.02.</w:t>
      </w:r>
      <w:r w:rsidR="00B45F24" w:rsidRPr="00B45F24">
        <w:rPr>
          <w:rFonts w:ascii="Times New Roman" w:eastAsia="楷体" w:hAnsi="Times New Roman" w:cs="Times New Roman"/>
          <w:szCs w:val="24"/>
          <w:lang w:val="ru-RU" w:eastAsia="zh-CN"/>
        </w:rPr>
        <w:t xml:space="preserve"> 2025 года</w:t>
      </w:r>
      <w:r w:rsidR="00B45F24">
        <w:rPr>
          <w:rFonts w:ascii="Times New Roman" w:eastAsia="楷体" w:hAnsi="Times New Roman" w:cs="Times New Roman"/>
          <w:szCs w:val="24"/>
          <w:lang w:val="ru-RU" w:eastAsia="zh-CN"/>
        </w:rPr>
        <w:t xml:space="preserve">. </w:t>
      </w:r>
    </w:p>
    <w:p w14:paraId="060B4FDF" w14:textId="163F5DDE" w:rsidR="00B45F24" w:rsidRPr="00B45F24" w:rsidRDefault="00B91441" w:rsidP="00B45F24">
      <w:pPr>
        <w:spacing w:line="360" w:lineRule="auto"/>
        <w:ind w:firstLine="480"/>
        <w:jc w:val="both"/>
        <w:rPr>
          <w:rFonts w:ascii="Times New Roman" w:eastAsia="楷体" w:hAnsi="Times New Roman" w:cs="Times New Roman"/>
          <w:lang w:val="ru-RU" w:eastAsia="zh-CN"/>
        </w:rPr>
      </w:pPr>
      <w:r w:rsidRPr="00D44973">
        <w:rPr>
          <w:rFonts w:ascii="Times New Roman" w:eastAsia="楷体" w:hAnsi="Times New Roman" w:cs="Times New Roman"/>
          <w:lang w:eastAsia="zh-CN"/>
        </w:rPr>
        <w:t>获取方式</w:t>
      </w:r>
      <w:r w:rsidRPr="00B45F24">
        <w:rPr>
          <w:rFonts w:ascii="Times New Roman" w:eastAsia="楷体" w:hAnsi="Times New Roman" w:cs="Times New Roman"/>
          <w:lang w:val="ru-RU" w:eastAsia="zh-CN"/>
        </w:rPr>
        <w:t>：</w:t>
      </w:r>
      <w:r w:rsidRPr="00B45F24">
        <w:rPr>
          <w:rFonts w:ascii="Times New Roman" w:eastAsia="楷体" w:hAnsi="Times New Roman" w:cs="Times New Roman"/>
          <w:szCs w:val="24"/>
          <w:lang w:val="ru-RU" w:eastAsia="zh-CN"/>
        </w:rPr>
        <w:t>2025</w:t>
      </w:r>
      <w:r w:rsidRPr="00D44973">
        <w:rPr>
          <w:rFonts w:ascii="Times New Roman" w:eastAsia="楷体" w:hAnsi="Times New Roman" w:cs="Times New Roman"/>
          <w:szCs w:val="24"/>
          <w:lang w:eastAsia="zh-CN"/>
        </w:rPr>
        <w:t>年</w:t>
      </w:r>
      <w:r w:rsidRPr="00B45F24">
        <w:rPr>
          <w:rFonts w:ascii="Times New Roman" w:eastAsia="楷体" w:hAnsi="Times New Roman" w:cs="Times New Roman"/>
          <w:szCs w:val="24"/>
          <w:lang w:val="ru-RU" w:eastAsia="zh-CN"/>
        </w:rPr>
        <w:t>4</w:t>
      </w:r>
      <w:r w:rsidRPr="00D44973">
        <w:rPr>
          <w:rFonts w:ascii="Times New Roman" w:eastAsia="楷体" w:hAnsi="Times New Roman" w:cs="Times New Roman"/>
          <w:szCs w:val="24"/>
          <w:lang w:eastAsia="zh-CN"/>
        </w:rPr>
        <w:t>月</w:t>
      </w:r>
      <w:r w:rsidRPr="00B45F24">
        <w:rPr>
          <w:rFonts w:ascii="Times New Roman" w:eastAsia="楷体" w:hAnsi="Times New Roman" w:cs="Times New Roman"/>
          <w:szCs w:val="24"/>
          <w:lang w:val="ru-RU" w:eastAsia="zh-CN"/>
        </w:rPr>
        <w:t>2</w:t>
      </w:r>
      <w:r w:rsidRPr="00D44973">
        <w:rPr>
          <w:rFonts w:ascii="Times New Roman" w:eastAsia="楷体" w:hAnsi="Times New Roman" w:cs="Times New Roman"/>
          <w:szCs w:val="24"/>
          <w:lang w:eastAsia="zh-CN"/>
        </w:rPr>
        <w:t>日至</w:t>
      </w:r>
      <w:r w:rsidRPr="00B45F24">
        <w:rPr>
          <w:rFonts w:ascii="Times New Roman" w:eastAsia="楷体" w:hAnsi="Times New Roman" w:cs="Times New Roman"/>
          <w:szCs w:val="24"/>
          <w:lang w:val="ru-RU" w:eastAsia="zh-CN"/>
        </w:rPr>
        <w:t xml:space="preserve"> 2025 </w:t>
      </w:r>
      <w:r w:rsidRPr="00D44973">
        <w:rPr>
          <w:rFonts w:ascii="Times New Roman" w:eastAsia="楷体" w:hAnsi="Times New Roman" w:cs="Times New Roman"/>
          <w:szCs w:val="24"/>
          <w:lang w:eastAsia="zh-CN"/>
        </w:rPr>
        <w:t>年</w:t>
      </w:r>
      <w:r w:rsidRPr="00B45F24">
        <w:rPr>
          <w:rFonts w:ascii="Times New Roman" w:eastAsia="楷体" w:hAnsi="Times New Roman" w:cs="Times New Roman"/>
          <w:szCs w:val="24"/>
          <w:lang w:val="ru-RU" w:eastAsia="zh-CN"/>
        </w:rPr>
        <w:t>4</w:t>
      </w:r>
      <w:r w:rsidRPr="00D44973">
        <w:rPr>
          <w:rFonts w:ascii="Times New Roman" w:eastAsia="楷体" w:hAnsi="Times New Roman" w:cs="Times New Roman"/>
          <w:szCs w:val="24"/>
          <w:lang w:eastAsia="zh-CN"/>
        </w:rPr>
        <w:t>月</w:t>
      </w:r>
      <w:r w:rsidRPr="00B45F24">
        <w:rPr>
          <w:rFonts w:ascii="Times New Roman" w:eastAsia="楷体" w:hAnsi="Times New Roman" w:cs="Times New Roman"/>
          <w:szCs w:val="24"/>
          <w:lang w:val="ru-RU" w:eastAsia="zh-CN"/>
        </w:rPr>
        <w:t>4</w:t>
      </w:r>
      <w:r w:rsidRPr="00D44973">
        <w:rPr>
          <w:rFonts w:ascii="Times New Roman" w:eastAsia="楷体" w:hAnsi="Times New Roman" w:cs="Times New Roman"/>
          <w:szCs w:val="24"/>
          <w:lang w:eastAsia="zh-CN"/>
        </w:rPr>
        <w:t>日</w:t>
      </w:r>
      <w:r w:rsidRPr="00B45F24">
        <w:rPr>
          <w:rFonts w:ascii="Times New Roman" w:eastAsia="楷体" w:hAnsi="Times New Roman" w:cs="Times New Roman"/>
          <w:lang w:val="ru-RU" w:eastAsia="zh-CN"/>
        </w:rPr>
        <w:t>（</w:t>
      </w:r>
      <w:r w:rsidRPr="00D44973">
        <w:rPr>
          <w:rFonts w:ascii="Times New Roman" w:eastAsia="楷体" w:hAnsi="Times New Roman" w:cs="Times New Roman"/>
          <w:lang w:eastAsia="zh-CN"/>
        </w:rPr>
        <w:t>法定公休日、法定节假日除外</w:t>
      </w:r>
      <w:r w:rsidRPr="00B45F24">
        <w:rPr>
          <w:rFonts w:ascii="Times New Roman" w:eastAsia="楷体" w:hAnsi="Times New Roman" w:cs="Times New Roman"/>
          <w:lang w:val="ru-RU" w:eastAsia="zh-CN"/>
        </w:rPr>
        <w:t>），</w:t>
      </w:r>
      <w:r w:rsidRPr="00D44973">
        <w:rPr>
          <w:rFonts w:ascii="Times New Roman" w:eastAsia="楷体" w:hAnsi="Times New Roman" w:cs="Times New Roman"/>
          <w:lang w:eastAsia="zh-CN"/>
        </w:rPr>
        <w:t>每日</w:t>
      </w:r>
      <w:r w:rsidRPr="00B45F24">
        <w:rPr>
          <w:rFonts w:ascii="Times New Roman" w:eastAsia="楷体" w:hAnsi="Times New Roman" w:cs="Times New Roman"/>
          <w:lang w:val="ru-RU" w:eastAsia="zh-CN"/>
        </w:rPr>
        <w:t>9:00</w:t>
      </w:r>
      <w:r w:rsidRPr="00D44973">
        <w:rPr>
          <w:rFonts w:ascii="Times New Roman" w:eastAsia="楷体" w:hAnsi="Times New Roman" w:cs="Times New Roman"/>
          <w:lang w:eastAsia="zh-CN"/>
        </w:rPr>
        <w:t>至</w:t>
      </w:r>
      <w:r w:rsidRPr="00B45F24">
        <w:rPr>
          <w:rFonts w:ascii="Times New Roman" w:eastAsia="楷体" w:hAnsi="Times New Roman" w:cs="Times New Roman"/>
          <w:lang w:val="ru-RU" w:eastAsia="zh-CN"/>
        </w:rPr>
        <w:t>17:00</w:t>
      </w:r>
      <w:r w:rsidRPr="00D44973">
        <w:rPr>
          <w:rFonts w:ascii="Times New Roman" w:eastAsia="楷体" w:hAnsi="Times New Roman" w:cs="Times New Roman"/>
          <w:lang w:eastAsia="zh-CN"/>
        </w:rPr>
        <w:t>时</w:t>
      </w:r>
      <w:r w:rsidRPr="00B45F24">
        <w:rPr>
          <w:rFonts w:ascii="Times New Roman" w:eastAsia="楷体" w:hAnsi="Times New Roman" w:cs="Times New Roman"/>
          <w:lang w:val="ru-RU" w:eastAsia="zh-CN"/>
        </w:rPr>
        <w:t>，</w:t>
      </w:r>
      <w:r w:rsidRPr="00D44973">
        <w:rPr>
          <w:rFonts w:ascii="Times New Roman" w:eastAsia="楷体" w:hAnsi="Times New Roman" w:cs="Times New Roman"/>
          <w:lang w:eastAsia="zh-CN"/>
        </w:rPr>
        <w:t>将法定代表人授权书、被授权人身份证、确认参与报价函等扫描件</w:t>
      </w:r>
      <w:r w:rsidRPr="00B45F24">
        <w:rPr>
          <w:rFonts w:ascii="Times New Roman" w:eastAsia="楷体" w:hAnsi="Times New Roman" w:cs="Times New Roman"/>
          <w:lang w:val="ru-RU" w:eastAsia="zh-CN"/>
        </w:rPr>
        <w:t>（</w:t>
      </w:r>
      <w:r w:rsidRPr="00D44973">
        <w:rPr>
          <w:rFonts w:ascii="Times New Roman" w:eastAsia="楷体" w:hAnsi="Times New Roman" w:cs="Times New Roman"/>
          <w:lang w:eastAsia="zh-CN"/>
        </w:rPr>
        <w:t>盖单位公章</w:t>
      </w:r>
      <w:r w:rsidRPr="00B45F24">
        <w:rPr>
          <w:rFonts w:ascii="Times New Roman" w:eastAsia="楷体" w:hAnsi="Times New Roman" w:cs="Times New Roman"/>
          <w:lang w:val="ru-RU" w:eastAsia="zh-CN"/>
        </w:rPr>
        <w:t>）</w:t>
      </w:r>
      <w:r w:rsidRPr="00D44973">
        <w:rPr>
          <w:rFonts w:ascii="Times New Roman" w:eastAsia="楷体" w:hAnsi="Times New Roman" w:cs="Times New Roman"/>
          <w:lang w:eastAsia="zh-CN"/>
        </w:rPr>
        <w:t>发送至</w:t>
      </w:r>
      <w:r w:rsidRPr="00D44973">
        <w:rPr>
          <w:rFonts w:ascii="Times New Roman" w:eastAsia="楷体" w:hAnsi="Times New Roman" w:cs="Times New Roman"/>
          <w:lang w:eastAsia="zh-CN"/>
        </w:rPr>
        <w:t>aktcgtb</w:t>
      </w:r>
      <w:r w:rsidRPr="00B45F24">
        <w:rPr>
          <w:rFonts w:ascii="Times New Roman" w:eastAsia="楷体" w:hAnsi="Times New Roman" w:cs="Times New Roman"/>
          <w:lang w:val="ru-RU" w:eastAsia="zh-CN"/>
        </w:rPr>
        <w:t>@163.</w:t>
      </w:r>
      <w:r w:rsidRPr="00D44973">
        <w:rPr>
          <w:rFonts w:ascii="Times New Roman" w:eastAsia="楷体" w:hAnsi="Times New Roman" w:cs="Times New Roman"/>
          <w:lang w:eastAsia="zh-CN"/>
        </w:rPr>
        <w:t>com</w:t>
      </w:r>
      <w:r w:rsidRPr="00D44973">
        <w:rPr>
          <w:rFonts w:ascii="Times New Roman" w:eastAsia="楷体" w:hAnsi="Times New Roman" w:cs="Times New Roman"/>
          <w:lang w:eastAsia="zh-CN"/>
        </w:rPr>
        <w:t>。采购人确认无误后，发送采购文件至供应商确认参与报价函指定联系邮箱。</w:t>
      </w:r>
      <w:r w:rsidR="00B45F24" w:rsidRPr="00B45F24">
        <w:rPr>
          <w:rFonts w:ascii="Times New Roman" w:hAnsi="Times New Roman" w:cs="Times New Roman"/>
          <w:lang w:val="ru-RU" w:eastAsia="zh-CN"/>
        </w:rPr>
        <w:t xml:space="preserve">Способ получения: с </w:t>
      </w:r>
      <w:r w:rsidR="00B45F24">
        <w:rPr>
          <w:rFonts w:ascii="Times New Roman" w:eastAsia="楷体" w:hAnsi="Times New Roman" w:cs="Times New Roman"/>
          <w:szCs w:val="24"/>
          <w:lang w:val="ru-RU" w:eastAsia="zh-CN"/>
        </w:rPr>
        <w:t>02</w:t>
      </w:r>
      <w:r w:rsidR="00B45F24">
        <w:rPr>
          <w:rFonts w:ascii="Times New Roman" w:eastAsia="楷体" w:hAnsi="Times New Roman" w:cs="Times New Roman" w:hint="eastAsia"/>
          <w:szCs w:val="24"/>
          <w:lang w:val="ru-RU" w:eastAsia="zh-CN"/>
        </w:rPr>
        <w:t>.</w:t>
      </w:r>
      <w:r w:rsidR="00B45F24">
        <w:rPr>
          <w:rFonts w:ascii="Times New Roman" w:eastAsia="楷体" w:hAnsi="Times New Roman" w:cs="Times New Roman"/>
          <w:szCs w:val="24"/>
          <w:lang w:val="ru-RU" w:eastAsia="zh-CN"/>
        </w:rPr>
        <w:t>04.</w:t>
      </w:r>
      <w:r w:rsidR="00B45F24" w:rsidRPr="00B45F24">
        <w:rPr>
          <w:rFonts w:ascii="Times New Roman" w:eastAsia="楷体" w:hAnsi="Times New Roman" w:cs="Times New Roman"/>
          <w:szCs w:val="24"/>
          <w:lang w:val="ru-RU" w:eastAsia="zh-CN"/>
        </w:rPr>
        <w:t xml:space="preserve">2025 </w:t>
      </w:r>
      <w:r w:rsidR="00B45F24" w:rsidRPr="00B45F24">
        <w:rPr>
          <w:rFonts w:ascii="Times New Roman" w:hAnsi="Times New Roman" w:cs="Times New Roman"/>
          <w:lang w:val="ru-RU" w:eastAsia="zh-CN"/>
        </w:rPr>
        <w:t xml:space="preserve">года по </w:t>
      </w:r>
      <w:r w:rsidR="00B45F24">
        <w:rPr>
          <w:rFonts w:ascii="Times New Roman" w:eastAsia="楷体" w:hAnsi="Times New Roman" w:cs="Times New Roman"/>
          <w:szCs w:val="24"/>
          <w:lang w:val="ru-RU" w:eastAsia="zh-CN"/>
        </w:rPr>
        <w:t>0</w:t>
      </w:r>
      <w:r w:rsidR="00B45F24" w:rsidRPr="00B45F24">
        <w:rPr>
          <w:rFonts w:ascii="Times New Roman" w:eastAsia="楷体" w:hAnsi="Times New Roman" w:cs="Times New Roman"/>
          <w:szCs w:val="24"/>
          <w:lang w:val="ru-RU" w:eastAsia="zh-CN"/>
        </w:rPr>
        <w:t>4</w:t>
      </w:r>
      <w:r w:rsidR="00B45F24">
        <w:rPr>
          <w:rFonts w:ascii="Times New Roman" w:eastAsia="楷体" w:hAnsi="Times New Roman" w:cs="Times New Roman"/>
          <w:szCs w:val="24"/>
          <w:lang w:val="ru-RU" w:eastAsia="zh-CN"/>
        </w:rPr>
        <w:t>.02.</w:t>
      </w:r>
      <w:r w:rsidR="00B45F24" w:rsidRPr="00B45F24">
        <w:rPr>
          <w:rFonts w:ascii="Times New Roman" w:eastAsia="楷体" w:hAnsi="Times New Roman" w:cs="Times New Roman"/>
          <w:szCs w:val="24"/>
          <w:lang w:val="ru-RU" w:eastAsia="zh-CN"/>
        </w:rPr>
        <w:t>2025</w:t>
      </w:r>
      <w:r w:rsidR="000A14E3">
        <w:rPr>
          <w:rFonts w:ascii="Times New Roman" w:eastAsia="楷体" w:hAnsi="Times New Roman" w:cs="Times New Roman"/>
          <w:szCs w:val="24"/>
          <w:lang w:val="ru-RU" w:eastAsia="zh-CN"/>
        </w:rPr>
        <w:t xml:space="preserve"> </w:t>
      </w:r>
      <w:r w:rsidR="00B45F24" w:rsidRPr="00B45F24">
        <w:rPr>
          <w:rFonts w:ascii="Times New Roman" w:hAnsi="Times New Roman" w:cs="Times New Roman"/>
          <w:lang w:val="ru-RU" w:eastAsia="zh-CN"/>
        </w:rPr>
        <w:t xml:space="preserve">года (кроме официальных выходных и праздничных дней), ежедневно с 9:00 до 17:00, отправить сканированные копии следующих документов: доверенность на законного представителя, удостоверение личности уполномоченного лица, письмо о подтверждении участия в тендере и другие документы с печатью организации на адрес: </w:t>
      </w:r>
      <w:r w:rsidR="00B45F24" w:rsidRPr="00B45F24">
        <w:rPr>
          <w:rFonts w:ascii="Times New Roman" w:hAnsi="Times New Roman" w:cs="Times New Roman"/>
          <w:lang w:eastAsia="zh-CN"/>
        </w:rPr>
        <w:t>aktcgtb</w:t>
      </w:r>
      <w:r w:rsidR="00B45F24" w:rsidRPr="00B45F24">
        <w:rPr>
          <w:rFonts w:ascii="Times New Roman" w:hAnsi="Times New Roman" w:cs="Times New Roman"/>
          <w:lang w:val="ru-RU" w:eastAsia="zh-CN"/>
        </w:rPr>
        <w:t>@163.</w:t>
      </w:r>
      <w:r w:rsidR="00B45F24" w:rsidRPr="00B45F24">
        <w:rPr>
          <w:rFonts w:ascii="Times New Roman" w:hAnsi="Times New Roman" w:cs="Times New Roman"/>
          <w:lang w:eastAsia="zh-CN"/>
        </w:rPr>
        <w:t>com</w:t>
      </w:r>
      <w:r w:rsidR="00B45F24" w:rsidRPr="00B45F24">
        <w:rPr>
          <w:rFonts w:ascii="Times New Roman" w:hAnsi="Times New Roman" w:cs="Times New Roman"/>
          <w:lang w:val="ru-RU" w:eastAsia="zh-CN"/>
        </w:rPr>
        <w:t>. После проверки закупающим, тендерная документация будет отправлена на указанный контактный электронный адрес для подтверждения участия в тендере.</w:t>
      </w:r>
    </w:p>
    <w:p w14:paraId="0DCADB72" w14:textId="14A3936A" w:rsidR="006828F0" w:rsidRPr="000A14E3" w:rsidRDefault="00B91441">
      <w:pPr>
        <w:spacing w:line="360" w:lineRule="auto"/>
        <w:ind w:firstLine="480"/>
        <w:rPr>
          <w:rFonts w:ascii="Times New Roman" w:eastAsia="楷体" w:hAnsi="Times New Roman" w:cs="Times New Roman"/>
          <w:lang w:val="ru-RU" w:eastAsia="zh-CN"/>
        </w:rPr>
      </w:pPr>
      <w:r w:rsidRPr="00D44973">
        <w:rPr>
          <w:rFonts w:ascii="Times New Roman" w:eastAsia="楷体" w:hAnsi="Times New Roman" w:cs="Times New Roman"/>
          <w:lang w:eastAsia="zh-CN"/>
        </w:rPr>
        <w:t>购买标书联系人：麦丽娅</w:t>
      </w:r>
      <w:r w:rsidR="000A14E3">
        <w:rPr>
          <w:rFonts w:ascii="Times New Roman" w:eastAsia="楷体" w:hAnsi="Times New Roman" w:cs="Times New Roman" w:hint="eastAsia"/>
          <w:lang w:eastAsia="zh-CN"/>
        </w:rPr>
        <w:t xml:space="preserve"> </w:t>
      </w:r>
      <w:r w:rsidR="000A14E3" w:rsidRPr="000A14E3">
        <w:rPr>
          <w:rFonts w:ascii="Times New Roman" w:eastAsia="楷体" w:hAnsi="Times New Roman" w:cs="Times New Roman"/>
          <w:lang w:eastAsia="zh-CN"/>
        </w:rPr>
        <w:t>Контактное лицо</w:t>
      </w:r>
      <w:r w:rsidR="000A14E3">
        <w:rPr>
          <w:rFonts w:ascii="Times New Roman" w:eastAsia="楷体" w:hAnsi="Times New Roman" w:cs="Times New Roman"/>
          <w:lang w:eastAsia="zh-CN"/>
        </w:rPr>
        <w:t xml:space="preserve">: </w:t>
      </w:r>
      <w:r w:rsidR="000A14E3">
        <w:rPr>
          <w:rFonts w:ascii="Times New Roman" w:eastAsia="楷体" w:hAnsi="Times New Roman" w:cs="Times New Roman"/>
          <w:lang w:val="ru-RU" w:eastAsia="zh-CN"/>
        </w:rPr>
        <w:t>Мария</w:t>
      </w:r>
    </w:p>
    <w:p w14:paraId="3A514C34" w14:textId="0CEDADA7" w:rsidR="006828F0" w:rsidRPr="00B45F24" w:rsidRDefault="00B91441">
      <w:pPr>
        <w:spacing w:line="360" w:lineRule="auto"/>
        <w:ind w:firstLine="480"/>
        <w:rPr>
          <w:rFonts w:ascii="Times New Roman" w:eastAsia="楷体" w:hAnsi="Times New Roman" w:cs="Times New Roman"/>
          <w:lang w:eastAsia="zh-CN"/>
        </w:rPr>
      </w:pPr>
      <w:r w:rsidRPr="00D44973">
        <w:rPr>
          <w:rFonts w:ascii="Times New Roman" w:eastAsia="楷体" w:hAnsi="Times New Roman" w:cs="Times New Roman"/>
          <w:lang w:eastAsia="zh-CN"/>
        </w:rPr>
        <w:t>购买标书联系人电话</w:t>
      </w:r>
      <w:r w:rsidRPr="00D44973">
        <w:rPr>
          <w:rFonts w:ascii="Times New Roman" w:eastAsia="楷体" w:hAnsi="Times New Roman" w:cs="Times New Roman"/>
          <w:lang w:eastAsia="zh-CN"/>
        </w:rPr>
        <w:t>:</w:t>
      </w:r>
      <w:r w:rsidR="000A14E3">
        <w:rPr>
          <w:rFonts w:ascii="Times New Roman" w:eastAsia="楷体" w:hAnsi="Times New Roman" w:cs="Times New Roman"/>
          <w:lang w:val="ru-RU" w:eastAsia="zh-CN"/>
        </w:rPr>
        <w:t xml:space="preserve"> </w:t>
      </w:r>
      <w:r w:rsidR="000A14E3" w:rsidRPr="000A14E3">
        <w:rPr>
          <w:rFonts w:ascii="Times New Roman" w:eastAsia="楷体" w:hAnsi="Times New Roman" w:cs="Times New Roman"/>
          <w:lang w:eastAsia="zh-CN"/>
        </w:rPr>
        <w:t>Телефон</w:t>
      </w:r>
      <w:r w:rsidR="000A14E3">
        <w:rPr>
          <w:rFonts w:ascii="Times New Roman" w:eastAsia="楷体" w:hAnsi="Times New Roman" w:cs="Times New Roman"/>
          <w:lang w:val="ru-RU" w:eastAsia="zh-CN"/>
        </w:rPr>
        <w:t xml:space="preserve">: </w:t>
      </w:r>
      <w:r w:rsidR="00B45F24">
        <w:rPr>
          <w:rFonts w:ascii="Times New Roman" w:eastAsia="楷体" w:hAnsi="Times New Roman" w:cs="Times New Roman"/>
          <w:lang w:eastAsia="zh-CN"/>
        </w:rPr>
        <w:t xml:space="preserve"> 8</w:t>
      </w:r>
      <w:r w:rsidRPr="00B45F24">
        <w:rPr>
          <w:rFonts w:ascii="Times New Roman" w:eastAsia="楷体" w:hAnsi="Times New Roman" w:cs="Times New Roman"/>
          <w:lang w:eastAsia="zh-CN"/>
        </w:rPr>
        <w:t>7752167006</w:t>
      </w:r>
    </w:p>
    <w:p w14:paraId="5BE52BAC" w14:textId="05514F5D" w:rsidR="006828F0" w:rsidRPr="00D44973" w:rsidRDefault="00B91441">
      <w:pPr>
        <w:pStyle w:val="2"/>
        <w:keepNext w:val="0"/>
        <w:keepLines w:val="0"/>
        <w:widowControl w:val="0"/>
        <w:spacing w:before="156"/>
        <w:rPr>
          <w:rFonts w:ascii="Times New Roman" w:eastAsia="楷体" w:hAnsi="Times New Roman" w:cs="Times New Roman"/>
          <w:szCs w:val="28"/>
          <w:lang w:bidi="ar-SA"/>
        </w:rPr>
      </w:pPr>
      <w:bookmarkStart w:id="22" w:name="_Toc182814114"/>
      <w:bookmarkStart w:id="23" w:name="_Toc21697"/>
      <w:bookmarkStart w:id="24" w:name="_Toc16217"/>
      <w:bookmarkStart w:id="25" w:name="_Toc26302"/>
      <w:bookmarkStart w:id="26" w:name="_Toc7925"/>
      <w:r w:rsidRPr="00D44973">
        <w:rPr>
          <w:rFonts w:ascii="Times New Roman" w:eastAsia="楷体" w:hAnsi="Times New Roman" w:cs="Times New Roman"/>
          <w:szCs w:val="28"/>
          <w:lang w:bidi="ar-SA"/>
        </w:rPr>
        <w:t xml:space="preserve">5. </w:t>
      </w:r>
      <w:r w:rsidRPr="00D44973">
        <w:rPr>
          <w:rFonts w:ascii="Times New Roman" w:eastAsia="楷体" w:hAnsi="Times New Roman" w:cs="Times New Roman"/>
          <w:szCs w:val="28"/>
          <w:lang w:bidi="ar-SA"/>
        </w:rPr>
        <w:t>响应文件的递交</w:t>
      </w:r>
      <w:bookmarkEnd w:id="22"/>
      <w:bookmarkEnd w:id="23"/>
      <w:bookmarkEnd w:id="24"/>
      <w:bookmarkEnd w:id="25"/>
      <w:bookmarkEnd w:id="26"/>
      <w:r w:rsidR="000A14E3" w:rsidRPr="000A14E3">
        <w:rPr>
          <w:rFonts w:ascii="Times New Roman" w:eastAsia="楷体" w:hAnsi="Times New Roman" w:cs="Times New Roman"/>
          <w:szCs w:val="28"/>
        </w:rPr>
        <w:t>5. Подписание и подача откликов</w:t>
      </w:r>
    </w:p>
    <w:p w14:paraId="01C95BF3" w14:textId="5CFA9E09" w:rsidR="006828F0" w:rsidRPr="000A14E3" w:rsidRDefault="00B91441">
      <w:pPr>
        <w:ind w:firstLine="480"/>
        <w:jc w:val="both"/>
        <w:rPr>
          <w:rFonts w:ascii="Times New Roman" w:eastAsia="楷体" w:hAnsi="Times New Roman" w:cs="Times New Roman"/>
          <w:szCs w:val="24"/>
          <w:lang w:val="ru-RU" w:eastAsia="zh-CN"/>
        </w:rPr>
      </w:pPr>
      <w:r w:rsidRPr="00D44973">
        <w:rPr>
          <w:rFonts w:ascii="Times New Roman" w:eastAsia="楷体" w:hAnsi="Times New Roman" w:cs="Times New Roman"/>
          <w:szCs w:val="24"/>
          <w:lang w:eastAsia="zh-CN"/>
        </w:rPr>
        <w:lastRenderedPageBreak/>
        <w:t xml:space="preserve">5.1 </w:t>
      </w:r>
      <w:r w:rsidRPr="00D44973">
        <w:rPr>
          <w:rFonts w:ascii="Times New Roman" w:eastAsia="楷体" w:hAnsi="Times New Roman" w:cs="Times New Roman"/>
          <w:szCs w:val="24"/>
          <w:lang w:eastAsia="zh-CN"/>
        </w:rPr>
        <w:t>响应文件递交的截止时间</w:t>
      </w:r>
      <w:r w:rsidRPr="00D44973">
        <w:rPr>
          <w:rFonts w:ascii="Times New Roman" w:eastAsia="楷体" w:hAnsi="Times New Roman" w:cs="Times New Roman"/>
          <w:szCs w:val="24"/>
          <w:lang w:eastAsia="zh-CN"/>
        </w:rPr>
        <w:t xml:space="preserve"> (</w:t>
      </w:r>
      <w:r w:rsidRPr="00D44973">
        <w:rPr>
          <w:rFonts w:ascii="Times New Roman" w:eastAsia="楷体" w:hAnsi="Times New Roman" w:cs="Times New Roman"/>
          <w:szCs w:val="24"/>
          <w:lang w:eastAsia="zh-CN"/>
        </w:rPr>
        <w:t>响应截止时间，下同</w:t>
      </w:r>
      <w:r w:rsidRPr="00D44973">
        <w:rPr>
          <w:rFonts w:ascii="Times New Roman" w:eastAsia="楷体" w:hAnsi="Times New Roman" w:cs="Times New Roman"/>
          <w:szCs w:val="24"/>
          <w:lang w:eastAsia="zh-CN"/>
        </w:rPr>
        <w:t xml:space="preserve">) </w:t>
      </w:r>
      <w:r w:rsidRPr="00D44973">
        <w:rPr>
          <w:rFonts w:ascii="Times New Roman" w:eastAsia="楷体" w:hAnsi="Times New Roman" w:cs="Times New Roman"/>
          <w:szCs w:val="24"/>
          <w:lang w:eastAsia="zh-CN"/>
        </w:rPr>
        <w:t>为</w:t>
      </w:r>
      <w:r w:rsidRPr="00D44973">
        <w:rPr>
          <w:rFonts w:ascii="Times New Roman" w:eastAsia="楷体" w:hAnsi="Times New Roman" w:cs="Times New Roman"/>
          <w:szCs w:val="24"/>
          <w:lang w:eastAsia="zh-CN"/>
        </w:rPr>
        <w:t>2025</w:t>
      </w:r>
      <w:r w:rsidRPr="00D44973">
        <w:rPr>
          <w:rFonts w:ascii="Times New Roman" w:eastAsia="楷体" w:hAnsi="Times New Roman" w:cs="Times New Roman"/>
          <w:szCs w:val="24"/>
          <w:lang w:eastAsia="zh-CN"/>
        </w:rPr>
        <w:t>年</w:t>
      </w:r>
      <w:r w:rsidRPr="00D44973">
        <w:rPr>
          <w:rFonts w:ascii="Times New Roman" w:eastAsia="楷体" w:hAnsi="Times New Roman" w:cs="Times New Roman"/>
          <w:szCs w:val="24"/>
          <w:lang w:eastAsia="zh-CN"/>
        </w:rPr>
        <w:t>4</w:t>
      </w:r>
      <w:r w:rsidRPr="00D44973">
        <w:rPr>
          <w:rFonts w:ascii="Times New Roman" w:eastAsia="楷体" w:hAnsi="Times New Roman" w:cs="Times New Roman"/>
          <w:szCs w:val="24"/>
          <w:lang w:eastAsia="zh-CN"/>
        </w:rPr>
        <w:t>月</w:t>
      </w:r>
      <w:r w:rsidRPr="00D44973">
        <w:rPr>
          <w:rFonts w:ascii="Times New Roman" w:eastAsia="楷体" w:hAnsi="Times New Roman" w:cs="Times New Roman"/>
          <w:szCs w:val="24"/>
          <w:lang w:val="zh-CN" w:eastAsia="zh-CN"/>
        </w:rPr>
        <w:t>8</w:t>
      </w:r>
      <w:r w:rsidRPr="00D44973">
        <w:rPr>
          <w:rFonts w:ascii="Times New Roman" w:eastAsia="楷体" w:hAnsi="Times New Roman" w:cs="Times New Roman"/>
          <w:szCs w:val="24"/>
          <w:lang w:eastAsia="zh-CN"/>
        </w:rPr>
        <w:t>日</w:t>
      </w:r>
      <w:r w:rsidRPr="00D44973">
        <w:rPr>
          <w:rFonts w:ascii="Times New Roman" w:eastAsia="楷体" w:hAnsi="Times New Roman" w:cs="Times New Roman"/>
          <w:szCs w:val="24"/>
          <w:lang w:eastAsia="zh-CN"/>
        </w:rPr>
        <w:t>10:00</w:t>
      </w:r>
      <w:r w:rsidRPr="00D44973">
        <w:rPr>
          <w:rFonts w:ascii="Times New Roman" w:eastAsia="楷体" w:hAnsi="Times New Roman" w:cs="Times New Roman"/>
          <w:szCs w:val="24"/>
          <w:lang w:eastAsia="zh-CN"/>
        </w:rPr>
        <w:t>，地点为</w:t>
      </w:r>
      <w:r w:rsidRPr="00D44973">
        <w:rPr>
          <w:rFonts w:ascii="Times New Roman" w:eastAsia="楷体" w:hAnsi="Times New Roman" w:cs="Times New Roman"/>
          <w:szCs w:val="24"/>
          <w:u w:val="single"/>
          <w:lang w:eastAsia="zh-CN"/>
        </w:rPr>
        <w:t>待定</w:t>
      </w:r>
      <w:r w:rsidRPr="00D44973">
        <w:rPr>
          <w:rFonts w:ascii="Times New Roman" w:eastAsia="楷体" w:hAnsi="Times New Roman" w:cs="Times New Roman"/>
          <w:szCs w:val="24"/>
          <w:lang w:eastAsia="zh-CN"/>
        </w:rPr>
        <w:t xml:space="preserve"> </w:t>
      </w:r>
      <w:r w:rsidRPr="00D44973">
        <w:rPr>
          <w:rFonts w:ascii="Times New Roman" w:eastAsia="楷体" w:hAnsi="Times New Roman" w:cs="Times New Roman"/>
          <w:szCs w:val="24"/>
          <w:lang w:eastAsia="zh-CN"/>
        </w:rPr>
        <w:t>。</w:t>
      </w:r>
      <w:r w:rsidR="000A14E3" w:rsidRPr="000A14E3">
        <w:rPr>
          <w:rFonts w:ascii="Times New Roman" w:eastAsia="楷体" w:hAnsi="Times New Roman" w:cs="Times New Roman"/>
          <w:szCs w:val="24"/>
          <w:lang w:val="ru-RU" w:eastAsia="zh-CN"/>
        </w:rPr>
        <w:t>5.1 Крайний срок подачи откликов (далее — «крайний срок подачи откликов») — 10:00 8 апреля 2025 года, место будет указано позднее.</w:t>
      </w:r>
    </w:p>
    <w:p w14:paraId="24D9336C" w14:textId="5E40D998" w:rsidR="006828F0" w:rsidRPr="000A14E3" w:rsidRDefault="00B91441">
      <w:pPr>
        <w:ind w:firstLine="480"/>
        <w:jc w:val="both"/>
        <w:rPr>
          <w:rFonts w:ascii="Times New Roman" w:eastAsia="楷体" w:hAnsi="Times New Roman" w:cs="Times New Roman"/>
          <w:szCs w:val="24"/>
          <w:lang w:val="ru-RU" w:eastAsia="zh-CN"/>
        </w:rPr>
      </w:pPr>
      <w:r w:rsidRPr="00D44973">
        <w:rPr>
          <w:rFonts w:ascii="Times New Roman" w:eastAsia="楷体" w:hAnsi="Times New Roman" w:cs="Times New Roman"/>
          <w:szCs w:val="24"/>
          <w:lang w:val="zh-CN" w:eastAsia="zh-CN"/>
        </w:rPr>
        <w:t xml:space="preserve">5.2 </w:t>
      </w:r>
      <w:r w:rsidRPr="00D44973">
        <w:rPr>
          <w:rFonts w:ascii="Times New Roman" w:eastAsia="楷体" w:hAnsi="Times New Roman" w:cs="Times New Roman"/>
          <w:szCs w:val="24"/>
          <w:lang w:val="zh-CN" w:eastAsia="zh-CN"/>
        </w:rPr>
        <w:t>逾期送达的、未送达指定地点的或者未按照采购文件要求密封的响应文件，采购人将予以拒收。</w:t>
      </w:r>
      <w:r w:rsidR="000A14E3" w:rsidRPr="000A14E3">
        <w:rPr>
          <w:rFonts w:ascii="Times New Roman" w:eastAsia="楷体" w:hAnsi="Times New Roman" w:cs="Times New Roman"/>
          <w:szCs w:val="24"/>
          <w:lang w:val="ru-RU" w:eastAsia="zh-CN"/>
        </w:rPr>
        <w:t>5.2 Отклики, поданные после установленного срока, или отклики, не доставленные в указанный пункт назначения, или отклики, не запечатанные в соответствии с требованиями тендерной документации, не будут приняты закупающим.</w:t>
      </w:r>
    </w:p>
    <w:p w14:paraId="3B968E47" w14:textId="0C0579EA" w:rsidR="006828F0" w:rsidRPr="00D44973" w:rsidRDefault="00B91441">
      <w:pPr>
        <w:pStyle w:val="2"/>
        <w:keepNext w:val="0"/>
        <w:keepLines w:val="0"/>
        <w:widowControl w:val="0"/>
        <w:spacing w:before="156"/>
        <w:rPr>
          <w:rFonts w:ascii="Times New Roman" w:eastAsia="楷体" w:hAnsi="Times New Roman" w:cs="Times New Roman"/>
          <w:szCs w:val="28"/>
          <w:lang w:bidi="ar-SA"/>
        </w:rPr>
      </w:pPr>
      <w:bookmarkStart w:id="27" w:name="_Toc182814115"/>
      <w:bookmarkStart w:id="28" w:name="_Toc4225"/>
      <w:bookmarkStart w:id="29" w:name="_Toc32570"/>
      <w:bookmarkStart w:id="30" w:name="_Toc19781"/>
      <w:bookmarkStart w:id="31" w:name="_Toc3535"/>
      <w:r w:rsidRPr="00D44973">
        <w:rPr>
          <w:rFonts w:ascii="Times New Roman" w:eastAsia="楷体" w:hAnsi="Times New Roman" w:cs="Times New Roman"/>
          <w:szCs w:val="28"/>
          <w:lang w:bidi="ar-SA"/>
        </w:rPr>
        <w:t xml:space="preserve">6. </w:t>
      </w:r>
      <w:r w:rsidRPr="00D44973">
        <w:rPr>
          <w:rFonts w:ascii="Times New Roman" w:eastAsia="楷体" w:hAnsi="Times New Roman" w:cs="Times New Roman"/>
          <w:szCs w:val="28"/>
          <w:lang w:bidi="ar-SA"/>
        </w:rPr>
        <w:t>开标时间及地点</w:t>
      </w:r>
      <w:bookmarkEnd w:id="27"/>
      <w:bookmarkEnd w:id="28"/>
      <w:bookmarkEnd w:id="29"/>
      <w:bookmarkEnd w:id="30"/>
      <w:bookmarkEnd w:id="31"/>
      <w:r w:rsidR="000A14E3" w:rsidRPr="000A14E3">
        <w:rPr>
          <w:rFonts w:ascii="Times New Roman" w:eastAsia="楷体" w:hAnsi="Times New Roman" w:cs="Times New Roman"/>
          <w:szCs w:val="28"/>
        </w:rPr>
        <w:t>6. Время и место вскрытия предложений</w:t>
      </w:r>
    </w:p>
    <w:p w14:paraId="09CFC133" w14:textId="77777777" w:rsidR="000A14E3" w:rsidRDefault="00B91441">
      <w:pPr>
        <w:widowControl w:val="0"/>
        <w:ind w:firstLine="480"/>
        <w:rPr>
          <w:rFonts w:ascii="Times New Roman" w:eastAsia="楷体" w:hAnsi="Times New Roman" w:cs="Times New Roman"/>
          <w:szCs w:val="24"/>
          <w:lang w:eastAsia="zh-CN"/>
        </w:rPr>
      </w:pPr>
      <w:r w:rsidRPr="00D44973">
        <w:rPr>
          <w:rFonts w:ascii="Times New Roman" w:eastAsia="楷体" w:hAnsi="Times New Roman" w:cs="Times New Roman"/>
          <w:szCs w:val="24"/>
          <w:lang w:val="zh-CN" w:eastAsia="zh-CN"/>
        </w:rPr>
        <w:t>6.</w:t>
      </w:r>
      <w:r w:rsidRPr="00D44973">
        <w:rPr>
          <w:rFonts w:ascii="Times New Roman" w:eastAsia="楷体" w:hAnsi="Times New Roman" w:cs="Times New Roman"/>
          <w:szCs w:val="24"/>
          <w:lang w:eastAsia="zh-CN"/>
        </w:rPr>
        <w:t>1</w:t>
      </w:r>
      <w:r w:rsidRPr="00D44973">
        <w:rPr>
          <w:rFonts w:ascii="Times New Roman" w:eastAsia="楷体" w:hAnsi="Times New Roman" w:cs="Times New Roman"/>
          <w:szCs w:val="24"/>
          <w:lang w:val="zh-CN" w:eastAsia="zh-CN"/>
        </w:rPr>
        <w:t>开</w:t>
      </w:r>
      <w:r w:rsidRPr="00D44973">
        <w:rPr>
          <w:rFonts w:ascii="Times New Roman" w:eastAsia="楷体" w:hAnsi="Times New Roman" w:cs="Times New Roman"/>
          <w:szCs w:val="24"/>
          <w:lang w:eastAsia="zh-CN"/>
        </w:rPr>
        <w:t>启报价</w:t>
      </w:r>
      <w:r w:rsidRPr="00D44973">
        <w:rPr>
          <w:rFonts w:ascii="Times New Roman" w:eastAsia="楷体" w:hAnsi="Times New Roman" w:cs="Times New Roman"/>
          <w:szCs w:val="24"/>
          <w:lang w:val="zh-CN" w:eastAsia="zh-CN"/>
        </w:rPr>
        <w:t>时间：</w:t>
      </w:r>
      <w:r w:rsidRPr="00D44973">
        <w:rPr>
          <w:rFonts w:ascii="Times New Roman" w:eastAsia="楷体" w:hAnsi="Times New Roman" w:cs="Times New Roman"/>
          <w:lang w:eastAsia="zh-CN"/>
        </w:rPr>
        <w:t>2025</w:t>
      </w:r>
      <w:r w:rsidRPr="00D44973">
        <w:rPr>
          <w:rFonts w:ascii="Times New Roman" w:eastAsia="楷体" w:hAnsi="Times New Roman" w:cs="Times New Roman"/>
          <w:szCs w:val="24"/>
          <w:lang w:eastAsia="zh-CN"/>
        </w:rPr>
        <w:t>年</w:t>
      </w:r>
      <w:r w:rsidRPr="00D44973">
        <w:rPr>
          <w:rFonts w:ascii="Times New Roman" w:eastAsia="楷体" w:hAnsi="Times New Roman" w:cs="Times New Roman"/>
          <w:szCs w:val="24"/>
          <w:lang w:eastAsia="zh-CN"/>
        </w:rPr>
        <w:t>4</w:t>
      </w:r>
      <w:r w:rsidRPr="00D44973">
        <w:rPr>
          <w:rFonts w:ascii="Times New Roman" w:eastAsia="楷体" w:hAnsi="Times New Roman" w:cs="Times New Roman"/>
          <w:szCs w:val="24"/>
          <w:lang w:eastAsia="zh-CN"/>
        </w:rPr>
        <w:t>月</w:t>
      </w:r>
      <w:r w:rsidRPr="00D44973">
        <w:rPr>
          <w:rFonts w:ascii="Times New Roman" w:eastAsia="楷体" w:hAnsi="Times New Roman" w:cs="Times New Roman"/>
          <w:szCs w:val="24"/>
          <w:lang w:eastAsia="zh-CN"/>
        </w:rPr>
        <w:t>8</w:t>
      </w:r>
      <w:r w:rsidRPr="00D44973">
        <w:rPr>
          <w:rFonts w:ascii="Times New Roman" w:eastAsia="楷体" w:hAnsi="Times New Roman" w:cs="Times New Roman"/>
          <w:szCs w:val="24"/>
          <w:lang w:eastAsia="zh-CN"/>
        </w:rPr>
        <w:t>日</w:t>
      </w:r>
      <w:r w:rsidRPr="00D44973">
        <w:rPr>
          <w:rFonts w:ascii="Times New Roman" w:eastAsia="楷体" w:hAnsi="Times New Roman" w:cs="Times New Roman"/>
          <w:szCs w:val="24"/>
          <w:lang w:eastAsia="zh-CN"/>
        </w:rPr>
        <w:t>10:00</w:t>
      </w:r>
    </w:p>
    <w:p w14:paraId="19DD14AF" w14:textId="02B5BC95" w:rsidR="006828F0" w:rsidRPr="000A14E3" w:rsidRDefault="000A14E3">
      <w:pPr>
        <w:widowControl w:val="0"/>
        <w:ind w:firstLine="480"/>
        <w:rPr>
          <w:rFonts w:ascii="Times New Roman" w:eastAsia="楷体" w:hAnsi="Times New Roman" w:cs="Times New Roman"/>
          <w:i/>
          <w:szCs w:val="24"/>
          <w:u w:val="single"/>
          <w:lang w:val="ru-RU" w:eastAsia="zh-CN"/>
        </w:rPr>
      </w:pPr>
      <w:r w:rsidRPr="000A14E3">
        <w:rPr>
          <w:rFonts w:ascii="Times New Roman" w:eastAsia="楷体" w:hAnsi="Times New Roman" w:cs="Times New Roman"/>
          <w:szCs w:val="24"/>
          <w:lang w:val="ru-RU" w:eastAsia="zh-CN"/>
        </w:rPr>
        <w:t xml:space="preserve">6.1 Время вскрытия предложений: 10:00 </w:t>
      </w:r>
      <w:r>
        <w:rPr>
          <w:rFonts w:ascii="Times New Roman" w:eastAsia="楷体" w:hAnsi="Times New Roman" w:cs="Times New Roman"/>
          <w:szCs w:val="24"/>
          <w:lang w:val="ru-RU" w:eastAsia="zh-CN"/>
        </w:rPr>
        <w:t>08.04.</w:t>
      </w:r>
      <w:r w:rsidRPr="000A14E3">
        <w:rPr>
          <w:rFonts w:ascii="Times New Roman" w:eastAsia="楷体" w:hAnsi="Times New Roman" w:cs="Times New Roman"/>
          <w:szCs w:val="24"/>
          <w:lang w:val="ru-RU" w:eastAsia="zh-CN"/>
        </w:rPr>
        <w:t>2025 года</w:t>
      </w:r>
    </w:p>
    <w:p w14:paraId="5218DB1C" w14:textId="77777777" w:rsidR="000A14E3" w:rsidRDefault="00B91441" w:rsidP="000A14E3">
      <w:pPr>
        <w:ind w:firstLine="480"/>
        <w:jc w:val="both"/>
        <w:rPr>
          <w:rFonts w:ascii="Times New Roman" w:eastAsia="楷体" w:hAnsi="Times New Roman" w:cs="Times New Roman"/>
          <w:szCs w:val="24"/>
          <w:lang w:eastAsia="zh-CN"/>
        </w:rPr>
      </w:pPr>
      <w:r w:rsidRPr="00D44973">
        <w:rPr>
          <w:rFonts w:ascii="Times New Roman" w:eastAsia="楷体" w:hAnsi="Times New Roman" w:cs="Times New Roman"/>
          <w:szCs w:val="24"/>
          <w:lang w:eastAsia="zh-CN"/>
        </w:rPr>
        <w:t>6.2</w:t>
      </w:r>
      <w:r w:rsidRPr="00D44973">
        <w:rPr>
          <w:rFonts w:ascii="Times New Roman" w:eastAsia="楷体" w:hAnsi="Times New Roman" w:cs="Times New Roman"/>
          <w:szCs w:val="24"/>
          <w:lang w:val="zh-CN" w:eastAsia="zh-CN"/>
        </w:rPr>
        <w:t>开</w:t>
      </w:r>
      <w:r w:rsidRPr="00D44973">
        <w:rPr>
          <w:rFonts w:ascii="Times New Roman" w:eastAsia="楷体" w:hAnsi="Times New Roman" w:cs="Times New Roman"/>
          <w:szCs w:val="24"/>
          <w:lang w:eastAsia="zh-CN"/>
        </w:rPr>
        <w:t>启报价地点：</w:t>
      </w:r>
      <w:r w:rsidRPr="00D44973">
        <w:rPr>
          <w:rFonts w:ascii="Times New Roman" w:eastAsia="楷体" w:hAnsi="Times New Roman" w:cs="Times New Roman"/>
          <w:szCs w:val="24"/>
          <w:u w:val="single"/>
          <w:lang w:eastAsia="zh-CN"/>
        </w:rPr>
        <w:t xml:space="preserve">  </w:t>
      </w:r>
      <w:r w:rsidRPr="00D44973">
        <w:rPr>
          <w:rFonts w:ascii="Times New Roman" w:eastAsia="楷体" w:hAnsi="Times New Roman" w:cs="Times New Roman"/>
          <w:szCs w:val="24"/>
          <w:u w:val="single"/>
          <w:lang w:eastAsia="zh-CN"/>
        </w:rPr>
        <w:t>待定，采购人另行通知</w:t>
      </w:r>
      <w:r w:rsidRPr="00D44973">
        <w:rPr>
          <w:rFonts w:ascii="Times New Roman" w:eastAsia="楷体" w:hAnsi="Times New Roman" w:cs="Times New Roman"/>
          <w:szCs w:val="24"/>
          <w:u w:val="single"/>
          <w:lang w:eastAsia="zh-CN"/>
        </w:rPr>
        <w:t xml:space="preserve">   </w:t>
      </w:r>
      <w:r w:rsidRPr="00D44973">
        <w:rPr>
          <w:rFonts w:ascii="Times New Roman" w:eastAsia="楷体" w:hAnsi="Times New Roman" w:cs="Times New Roman"/>
          <w:szCs w:val="24"/>
          <w:lang w:eastAsia="zh-CN"/>
        </w:rPr>
        <w:t>。供应商应派法定代表人或授权代理人（随身携带证明文件及身份证）出席。</w:t>
      </w:r>
    </w:p>
    <w:p w14:paraId="339F5B8A" w14:textId="3C4C31A2" w:rsidR="006828F0" w:rsidRPr="000A14E3" w:rsidRDefault="000A14E3" w:rsidP="000A14E3">
      <w:pPr>
        <w:ind w:firstLine="480"/>
        <w:jc w:val="both"/>
        <w:rPr>
          <w:rFonts w:ascii="Times New Roman" w:eastAsia="楷体" w:hAnsi="Times New Roman" w:cs="Times New Roman"/>
          <w:szCs w:val="24"/>
          <w:u w:val="single"/>
          <w:lang w:val="ru-RU" w:eastAsia="zh-CN"/>
        </w:rPr>
      </w:pPr>
      <w:r w:rsidRPr="000A14E3">
        <w:rPr>
          <w:rFonts w:ascii="Times New Roman" w:eastAsia="楷体" w:hAnsi="Times New Roman" w:cs="Times New Roman"/>
          <w:szCs w:val="24"/>
          <w:lang w:val="ru-RU" w:eastAsia="zh-CN"/>
        </w:rPr>
        <w:t>6.2 Место вскрытия предложений: будет указано позднее, закупающий сообщит дополнительно. Поставщик должен направить законного представителя или уполномоченного агента (с документами, подтверждающими полномочия, и удостоверением личности) для присутствия на вскрытии предложений.</w:t>
      </w:r>
    </w:p>
    <w:p w14:paraId="0387909B" w14:textId="2FEC30E3" w:rsidR="006828F0" w:rsidRPr="00D44973" w:rsidRDefault="00B91441">
      <w:pPr>
        <w:pStyle w:val="2"/>
        <w:keepNext w:val="0"/>
        <w:keepLines w:val="0"/>
        <w:widowControl w:val="0"/>
        <w:spacing w:before="156"/>
        <w:rPr>
          <w:rFonts w:ascii="Times New Roman" w:eastAsia="楷体" w:hAnsi="Times New Roman" w:cs="Times New Roman"/>
          <w:szCs w:val="28"/>
          <w:lang w:bidi="ar-SA"/>
        </w:rPr>
      </w:pPr>
      <w:bookmarkStart w:id="32" w:name="_Toc182814116"/>
      <w:bookmarkStart w:id="33" w:name="_Toc27768"/>
      <w:bookmarkStart w:id="34" w:name="_Toc9244"/>
      <w:bookmarkStart w:id="35" w:name="_Toc768"/>
      <w:bookmarkStart w:id="36" w:name="_Toc14693"/>
      <w:r w:rsidRPr="00D44973">
        <w:rPr>
          <w:rFonts w:ascii="Times New Roman" w:eastAsia="楷体" w:hAnsi="Times New Roman" w:cs="Times New Roman"/>
          <w:szCs w:val="28"/>
          <w:lang w:bidi="ar-SA"/>
        </w:rPr>
        <w:t xml:space="preserve">7. </w:t>
      </w:r>
      <w:r w:rsidRPr="00D44973">
        <w:rPr>
          <w:rFonts w:ascii="Times New Roman" w:eastAsia="楷体" w:hAnsi="Times New Roman" w:cs="Times New Roman"/>
          <w:szCs w:val="28"/>
          <w:lang w:bidi="ar-SA"/>
        </w:rPr>
        <w:t>其他</w:t>
      </w:r>
      <w:bookmarkEnd w:id="32"/>
      <w:bookmarkEnd w:id="33"/>
      <w:bookmarkEnd w:id="34"/>
      <w:bookmarkEnd w:id="35"/>
      <w:bookmarkEnd w:id="36"/>
      <w:r w:rsidR="000A14E3" w:rsidRPr="000A14E3">
        <w:rPr>
          <w:rFonts w:ascii="Times New Roman" w:eastAsia="楷体" w:hAnsi="Times New Roman" w:cs="Times New Roman"/>
          <w:szCs w:val="28"/>
        </w:rPr>
        <w:t>7. Прочее</w:t>
      </w:r>
    </w:p>
    <w:p w14:paraId="02C34B20" w14:textId="3C437F91" w:rsidR="006828F0" w:rsidRPr="000A14E3" w:rsidRDefault="00B91441">
      <w:pPr>
        <w:ind w:firstLine="480"/>
        <w:rPr>
          <w:rFonts w:ascii="Times New Roman" w:eastAsia="楷体" w:hAnsi="Times New Roman" w:cs="Times New Roman"/>
          <w:szCs w:val="24"/>
          <w:lang w:val="ru-RU" w:eastAsia="zh-CN"/>
        </w:rPr>
      </w:pPr>
      <w:r w:rsidRPr="00D44973">
        <w:rPr>
          <w:rFonts w:ascii="Times New Roman" w:eastAsia="楷体" w:hAnsi="Times New Roman" w:cs="Times New Roman"/>
          <w:szCs w:val="24"/>
          <w:lang w:eastAsia="zh-CN"/>
        </w:rPr>
        <w:t>本次公开谈判采购公告在阿克套项目网上上发布。</w:t>
      </w:r>
      <w:r w:rsidR="000A14E3" w:rsidRPr="000A14E3">
        <w:rPr>
          <w:rFonts w:ascii="Times New Roman" w:eastAsia="楷体" w:hAnsi="Times New Roman" w:cs="Times New Roman"/>
          <w:szCs w:val="24"/>
          <w:lang w:val="ru-RU" w:eastAsia="zh-CN"/>
        </w:rPr>
        <w:t>Данное объявление о публичной закупке будет опубликовано на официальном сайте проекта в Актау.</w:t>
      </w:r>
    </w:p>
    <w:p w14:paraId="1925C2AD" w14:textId="0A3CE75D" w:rsidR="006828F0" w:rsidRPr="00D44973" w:rsidRDefault="00B91441">
      <w:pPr>
        <w:pStyle w:val="2"/>
        <w:keepNext w:val="0"/>
        <w:keepLines w:val="0"/>
        <w:widowControl w:val="0"/>
        <w:spacing w:before="156"/>
        <w:ind w:leftChars="75" w:left="180"/>
        <w:rPr>
          <w:rFonts w:ascii="Times New Roman" w:eastAsia="楷体" w:hAnsi="Times New Roman" w:cs="Times New Roman"/>
          <w:lang w:bidi="ar-SA"/>
        </w:rPr>
      </w:pPr>
      <w:bookmarkStart w:id="37" w:name="_Toc368"/>
      <w:bookmarkStart w:id="38" w:name="_Toc2611"/>
      <w:bookmarkStart w:id="39" w:name="_Toc182814117"/>
      <w:bookmarkStart w:id="40" w:name="_Toc10388"/>
      <w:bookmarkStart w:id="41" w:name="_Toc29632"/>
      <w:r w:rsidRPr="00D44973">
        <w:rPr>
          <w:rFonts w:ascii="Times New Roman" w:eastAsia="楷体" w:hAnsi="Times New Roman" w:cs="Times New Roman"/>
          <w:szCs w:val="28"/>
          <w:lang w:bidi="ar-SA"/>
        </w:rPr>
        <w:t xml:space="preserve">8. </w:t>
      </w:r>
      <w:r w:rsidRPr="00D44973">
        <w:rPr>
          <w:rFonts w:ascii="Times New Roman" w:eastAsia="楷体" w:hAnsi="Times New Roman" w:cs="Times New Roman"/>
          <w:szCs w:val="28"/>
          <w:lang w:bidi="ar-SA"/>
        </w:rPr>
        <w:t>异议提出渠道和方式</w:t>
      </w:r>
      <w:bookmarkEnd w:id="37"/>
      <w:bookmarkEnd w:id="38"/>
      <w:bookmarkEnd w:id="39"/>
      <w:bookmarkEnd w:id="40"/>
      <w:r w:rsidR="000A14E3" w:rsidRPr="000A14E3">
        <w:rPr>
          <w:rFonts w:ascii="Times New Roman" w:eastAsia="楷体" w:hAnsi="Times New Roman" w:cs="Times New Roman"/>
          <w:szCs w:val="28"/>
        </w:rPr>
        <w:t>8. Обжалование тендерной документации</w:t>
      </w:r>
    </w:p>
    <w:p w14:paraId="58AA153B" w14:textId="3D6D1FD5" w:rsidR="006828F0" w:rsidRPr="000A14E3" w:rsidRDefault="00B91441">
      <w:pPr>
        <w:ind w:leftChars="75" w:left="180" w:firstLine="480"/>
        <w:rPr>
          <w:rFonts w:ascii="Times New Roman" w:eastAsia="楷体" w:hAnsi="Times New Roman" w:cs="Times New Roman"/>
          <w:szCs w:val="24"/>
          <w:lang w:val="ru-RU" w:eastAsia="zh-CN" w:bidi="ar"/>
        </w:rPr>
      </w:pPr>
      <w:r w:rsidRPr="00D44973">
        <w:rPr>
          <w:rFonts w:ascii="Times New Roman" w:eastAsia="楷体" w:hAnsi="Times New Roman" w:cs="Times New Roman"/>
          <w:szCs w:val="24"/>
          <w:lang w:eastAsia="zh-CN" w:bidi="ar"/>
        </w:rPr>
        <w:t>供应商或者其他利害关系人对本采购项目的公告内容有异议的，请在公告期间提出。本采购项目仅接受通过</w:t>
      </w:r>
      <w:r w:rsidRPr="00D44973">
        <w:rPr>
          <w:rFonts w:ascii="Times New Roman" w:eastAsia="楷体" w:hAnsi="Times New Roman" w:cs="Times New Roman"/>
          <w:lang w:eastAsia="zh-CN"/>
        </w:rPr>
        <w:t>aktcgtb@163.com</w:t>
      </w:r>
      <w:r w:rsidRPr="00D44973">
        <w:rPr>
          <w:rFonts w:ascii="Times New Roman" w:eastAsia="楷体" w:hAnsi="Times New Roman" w:cs="Times New Roman"/>
          <w:szCs w:val="24"/>
          <w:lang w:eastAsia="zh-CN" w:bidi="ar"/>
        </w:rPr>
        <w:t>邮箱提出的异议。</w:t>
      </w:r>
      <w:r w:rsidR="000A14E3" w:rsidRPr="000A14E3">
        <w:rPr>
          <w:rFonts w:ascii="Times New Roman" w:eastAsia="楷体" w:hAnsi="Times New Roman" w:cs="Times New Roman"/>
          <w:szCs w:val="24"/>
          <w:lang w:val="ru-RU" w:eastAsia="zh-CN"/>
        </w:rPr>
        <w:t xml:space="preserve">Поставщики или другие заинтересованные стороны, имеющие возражения по содержанию объявления о данном тендере, должны подать свои замечания в течение срока объявления. Возражения принимаются только по электронной почте на адрес: </w:t>
      </w:r>
      <w:r w:rsidR="000A14E3" w:rsidRPr="000A14E3">
        <w:rPr>
          <w:rFonts w:ascii="Times New Roman" w:eastAsia="楷体" w:hAnsi="Times New Roman" w:cs="Times New Roman"/>
          <w:szCs w:val="24"/>
          <w:lang w:eastAsia="zh-CN"/>
        </w:rPr>
        <w:t>aktcgtb</w:t>
      </w:r>
      <w:r w:rsidR="000A14E3" w:rsidRPr="000A14E3">
        <w:rPr>
          <w:rFonts w:ascii="Times New Roman" w:eastAsia="楷体" w:hAnsi="Times New Roman" w:cs="Times New Roman"/>
          <w:szCs w:val="24"/>
          <w:lang w:val="ru-RU" w:eastAsia="zh-CN"/>
        </w:rPr>
        <w:t>@163.</w:t>
      </w:r>
      <w:r w:rsidR="000A14E3" w:rsidRPr="000A14E3">
        <w:rPr>
          <w:rFonts w:ascii="Times New Roman" w:eastAsia="楷体" w:hAnsi="Times New Roman" w:cs="Times New Roman"/>
          <w:szCs w:val="24"/>
          <w:lang w:eastAsia="zh-CN"/>
        </w:rPr>
        <w:t>com</w:t>
      </w:r>
      <w:r w:rsidR="000A14E3" w:rsidRPr="000A14E3">
        <w:rPr>
          <w:rFonts w:ascii="Times New Roman" w:eastAsia="楷体" w:hAnsi="Times New Roman" w:cs="Times New Roman"/>
          <w:szCs w:val="24"/>
          <w:lang w:val="ru-RU" w:eastAsia="zh-CN"/>
        </w:rPr>
        <w:t>.</w:t>
      </w:r>
    </w:p>
    <w:p w14:paraId="0FFD53A0" w14:textId="2D6AB743" w:rsidR="006828F0" w:rsidRPr="00D44973" w:rsidRDefault="00B91441">
      <w:pPr>
        <w:pStyle w:val="2"/>
        <w:keepNext w:val="0"/>
        <w:keepLines w:val="0"/>
        <w:widowControl w:val="0"/>
        <w:spacing w:before="156"/>
        <w:rPr>
          <w:rFonts w:ascii="Times New Roman" w:eastAsia="楷体" w:hAnsi="Times New Roman" w:cs="Times New Roman"/>
          <w:szCs w:val="28"/>
          <w:lang w:bidi="ar-SA"/>
        </w:rPr>
      </w:pPr>
      <w:bookmarkStart w:id="42" w:name="_Toc182814118"/>
      <w:bookmarkStart w:id="43" w:name="_Toc13633"/>
      <w:bookmarkStart w:id="44" w:name="_Toc3706"/>
      <w:bookmarkStart w:id="45" w:name="_Toc17025"/>
      <w:r w:rsidRPr="00D44973">
        <w:rPr>
          <w:rFonts w:ascii="Times New Roman" w:eastAsia="楷体" w:hAnsi="Times New Roman" w:cs="Times New Roman"/>
          <w:szCs w:val="28"/>
          <w:lang w:bidi="ar-SA"/>
        </w:rPr>
        <w:t>9.</w:t>
      </w:r>
      <w:r w:rsidRPr="00D44973">
        <w:rPr>
          <w:rFonts w:ascii="Times New Roman" w:eastAsia="楷体" w:hAnsi="Times New Roman" w:cs="Times New Roman"/>
          <w:szCs w:val="28"/>
          <w:lang w:bidi="ar-SA"/>
        </w:rPr>
        <w:t>监督部门</w:t>
      </w:r>
      <w:bookmarkEnd w:id="42"/>
      <w:bookmarkEnd w:id="43"/>
      <w:bookmarkEnd w:id="44"/>
      <w:bookmarkEnd w:id="45"/>
      <w:r w:rsidR="000A14E3" w:rsidRPr="000A14E3">
        <w:rPr>
          <w:rFonts w:ascii="Times New Roman" w:eastAsia="楷体" w:hAnsi="Times New Roman" w:cs="Times New Roman"/>
          <w:szCs w:val="28"/>
        </w:rPr>
        <w:t>9. Контрольный орган</w:t>
      </w:r>
    </w:p>
    <w:p w14:paraId="047DD6C7" w14:textId="6666E3EA" w:rsidR="006828F0" w:rsidRPr="000A14E3" w:rsidRDefault="00B91441" w:rsidP="000A14E3">
      <w:pPr>
        <w:ind w:firstLine="480"/>
        <w:jc w:val="both"/>
        <w:rPr>
          <w:rFonts w:ascii="Times New Roman" w:eastAsia="楷体" w:hAnsi="Times New Roman" w:cs="Times New Roman"/>
          <w:szCs w:val="24"/>
          <w:lang w:val="ru-RU" w:eastAsia="zh-CN" w:bidi="ar"/>
        </w:rPr>
      </w:pPr>
      <w:r w:rsidRPr="00D44973">
        <w:rPr>
          <w:rFonts w:ascii="Times New Roman" w:eastAsia="楷体" w:hAnsi="Times New Roman" w:cs="Times New Roman"/>
          <w:szCs w:val="24"/>
          <w:lang w:eastAsia="zh-CN" w:bidi="ar"/>
        </w:rPr>
        <w:lastRenderedPageBreak/>
        <w:t>供应商（供应商）或者其他利害关系人认为采购活动不符合法律法规的，可以自知道或者应当知道之日起</w:t>
      </w:r>
      <w:r w:rsidRPr="00D44973">
        <w:rPr>
          <w:rFonts w:ascii="Times New Roman" w:eastAsia="楷体" w:hAnsi="Times New Roman" w:cs="Times New Roman"/>
          <w:szCs w:val="24"/>
          <w:lang w:eastAsia="zh-CN" w:bidi="ar"/>
        </w:rPr>
        <w:t>10</w:t>
      </w:r>
      <w:r w:rsidRPr="00D44973">
        <w:rPr>
          <w:rFonts w:ascii="Times New Roman" w:eastAsia="楷体" w:hAnsi="Times New Roman" w:cs="Times New Roman"/>
          <w:szCs w:val="24"/>
          <w:lang w:eastAsia="zh-CN" w:bidi="ar"/>
        </w:rPr>
        <w:t>日内进行投诉。</w:t>
      </w:r>
      <w:r w:rsidR="000A14E3" w:rsidRPr="000A14E3">
        <w:rPr>
          <w:rFonts w:ascii="Times New Roman" w:eastAsia="楷体" w:hAnsi="Times New Roman" w:cs="Times New Roman"/>
          <w:szCs w:val="24"/>
          <w:lang w:val="ru-RU" w:eastAsia="zh-CN"/>
        </w:rPr>
        <w:t>Если поставщик (поставщики) или другие заинтересованные стороны считают, что тендерная процедура не соответствует законам и нормативным актам, они могут подать жалобу в течение 10 дней с момента, когда они узнали или должны были узнать о нарушении.</w:t>
      </w:r>
    </w:p>
    <w:p w14:paraId="6AA545DD" w14:textId="10605D9B" w:rsidR="006828F0" w:rsidRPr="000A14E3" w:rsidRDefault="00B91441">
      <w:pPr>
        <w:adjustRightInd/>
        <w:ind w:firstLine="480"/>
        <w:rPr>
          <w:rFonts w:ascii="Times New Roman" w:eastAsia="楷体" w:hAnsi="Times New Roman" w:cs="Times New Roman"/>
          <w:szCs w:val="24"/>
          <w:lang w:val="ru-RU" w:eastAsia="zh-CN" w:bidi="ar"/>
        </w:rPr>
      </w:pPr>
      <w:r w:rsidRPr="00D44973">
        <w:rPr>
          <w:rFonts w:ascii="Times New Roman" w:eastAsia="楷体" w:hAnsi="Times New Roman" w:cs="Times New Roman"/>
          <w:szCs w:val="24"/>
          <w:lang w:eastAsia="zh-CN" w:bidi="ar"/>
        </w:rPr>
        <w:t>本采购项目的监督部门为</w:t>
      </w:r>
      <w:bookmarkStart w:id="46" w:name="OLE_LINK93"/>
      <w:r w:rsidRPr="00D44973">
        <w:rPr>
          <w:rFonts w:ascii="Times New Roman" w:eastAsia="楷体" w:hAnsi="Times New Roman" w:cs="Times New Roman"/>
          <w:szCs w:val="24"/>
          <w:lang w:eastAsia="zh-CN" w:bidi="ar"/>
        </w:rPr>
        <w:t>华电海外投资有限公司</w:t>
      </w:r>
      <w:bookmarkEnd w:id="46"/>
      <w:r w:rsidRPr="00D44973">
        <w:rPr>
          <w:rFonts w:ascii="Times New Roman" w:eastAsia="楷体" w:hAnsi="Times New Roman" w:cs="Times New Roman"/>
          <w:szCs w:val="24"/>
          <w:lang w:eastAsia="zh-CN" w:bidi="ar"/>
        </w:rPr>
        <w:t>。</w:t>
      </w:r>
      <w:r w:rsidR="000A14E3" w:rsidRPr="000A14E3">
        <w:rPr>
          <w:rFonts w:ascii="Times New Roman" w:eastAsia="楷体" w:hAnsi="Times New Roman" w:cs="Times New Roman"/>
          <w:szCs w:val="24"/>
          <w:lang w:val="ru-RU" w:eastAsia="zh-CN"/>
        </w:rPr>
        <w:t xml:space="preserve">Контрольным органом для данного проекта является компания </w:t>
      </w:r>
      <w:r w:rsidR="000A14E3" w:rsidRPr="000A14E3">
        <w:rPr>
          <w:rFonts w:ascii="Times New Roman" w:eastAsia="楷体" w:hAnsi="Times New Roman" w:cs="Times New Roman"/>
          <w:szCs w:val="24"/>
          <w:lang w:eastAsia="zh-CN"/>
        </w:rPr>
        <w:t>China</w:t>
      </w:r>
      <w:r w:rsidR="000A14E3" w:rsidRPr="000A14E3">
        <w:rPr>
          <w:rFonts w:ascii="Times New Roman" w:eastAsia="楷体" w:hAnsi="Times New Roman" w:cs="Times New Roman"/>
          <w:szCs w:val="24"/>
          <w:lang w:val="ru-RU" w:eastAsia="zh-CN"/>
        </w:rPr>
        <w:t xml:space="preserve"> </w:t>
      </w:r>
      <w:r w:rsidR="000A14E3" w:rsidRPr="000A14E3">
        <w:rPr>
          <w:rFonts w:ascii="Times New Roman" w:eastAsia="楷体" w:hAnsi="Times New Roman" w:cs="Times New Roman"/>
          <w:szCs w:val="24"/>
          <w:lang w:eastAsia="zh-CN"/>
        </w:rPr>
        <w:t>Huadian</w:t>
      </w:r>
      <w:r w:rsidR="000A14E3" w:rsidRPr="000A14E3">
        <w:rPr>
          <w:rFonts w:ascii="Times New Roman" w:eastAsia="楷体" w:hAnsi="Times New Roman" w:cs="Times New Roman"/>
          <w:szCs w:val="24"/>
          <w:lang w:val="ru-RU" w:eastAsia="zh-CN"/>
        </w:rPr>
        <w:t xml:space="preserve"> </w:t>
      </w:r>
      <w:r w:rsidR="000A14E3" w:rsidRPr="000A14E3">
        <w:rPr>
          <w:rFonts w:ascii="Times New Roman" w:eastAsia="楷体" w:hAnsi="Times New Roman" w:cs="Times New Roman"/>
          <w:szCs w:val="24"/>
          <w:lang w:eastAsia="zh-CN"/>
        </w:rPr>
        <w:t>Overseas</w:t>
      </w:r>
      <w:r w:rsidR="000A14E3" w:rsidRPr="000A14E3">
        <w:rPr>
          <w:rFonts w:ascii="Times New Roman" w:eastAsia="楷体" w:hAnsi="Times New Roman" w:cs="Times New Roman"/>
          <w:szCs w:val="24"/>
          <w:lang w:val="ru-RU" w:eastAsia="zh-CN"/>
        </w:rPr>
        <w:t xml:space="preserve"> </w:t>
      </w:r>
      <w:r w:rsidR="000A14E3" w:rsidRPr="000A14E3">
        <w:rPr>
          <w:rFonts w:ascii="Times New Roman" w:eastAsia="楷体" w:hAnsi="Times New Roman" w:cs="Times New Roman"/>
          <w:szCs w:val="24"/>
          <w:lang w:eastAsia="zh-CN"/>
        </w:rPr>
        <w:t>Investment</w:t>
      </w:r>
      <w:r w:rsidR="000A14E3" w:rsidRPr="000A14E3">
        <w:rPr>
          <w:rFonts w:ascii="Times New Roman" w:eastAsia="楷体" w:hAnsi="Times New Roman" w:cs="Times New Roman"/>
          <w:szCs w:val="24"/>
          <w:lang w:val="ru-RU" w:eastAsia="zh-CN"/>
        </w:rPr>
        <w:t xml:space="preserve"> </w:t>
      </w:r>
      <w:r w:rsidR="000A14E3" w:rsidRPr="000A14E3">
        <w:rPr>
          <w:rFonts w:ascii="Times New Roman" w:eastAsia="楷体" w:hAnsi="Times New Roman" w:cs="Times New Roman"/>
          <w:szCs w:val="24"/>
          <w:lang w:eastAsia="zh-CN"/>
        </w:rPr>
        <w:t>Co</w:t>
      </w:r>
      <w:r w:rsidR="000A14E3" w:rsidRPr="000A14E3">
        <w:rPr>
          <w:rFonts w:ascii="Times New Roman" w:eastAsia="楷体" w:hAnsi="Times New Roman" w:cs="Times New Roman"/>
          <w:szCs w:val="24"/>
          <w:lang w:val="ru-RU" w:eastAsia="zh-CN"/>
        </w:rPr>
        <w:t xml:space="preserve">., </w:t>
      </w:r>
      <w:r w:rsidR="000A14E3" w:rsidRPr="000A14E3">
        <w:rPr>
          <w:rFonts w:ascii="Times New Roman" w:eastAsia="楷体" w:hAnsi="Times New Roman" w:cs="Times New Roman"/>
          <w:szCs w:val="24"/>
          <w:lang w:eastAsia="zh-CN"/>
        </w:rPr>
        <w:t>Ltd</w:t>
      </w:r>
      <w:r w:rsidR="000A14E3" w:rsidRPr="000A14E3">
        <w:rPr>
          <w:rFonts w:ascii="Times New Roman" w:eastAsia="楷体" w:hAnsi="Times New Roman" w:cs="Times New Roman"/>
          <w:szCs w:val="24"/>
          <w:lang w:val="ru-RU" w:eastAsia="zh-CN"/>
        </w:rPr>
        <w:t>.</w:t>
      </w:r>
    </w:p>
    <w:p w14:paraId="0D4DC87E" w14:textId="769B4854" w:rsidR="006828F0" w:rsidRPr="000A14E3" w:rsidRDefault="00B91441" w:rsidP="000A14E3">
      <w:pPr>
        <w:ind w:firstLine="480"/>
        <w:jc w:val="both"/>
        <w:rPr>
          <w:rFonts w:ascii="Times New Roman" w:eastAsia="楷体" w:hAnsi="Times New Roman" w:cs="Times New Roman"/>
          <w:szCs w:val="24"/>
          <w:lang w:val="ru-RU" w:eastAsia="zh-CN" w:bidi="ar"/>
        </w:rPr>
      </w:pPr>
      <w:r w:rsidRPr="00D44973">
        <w:rPr>
          <w:rFonts w:ascii="Times New Roman" w:eastAsia="楷体" w:hAnsi="Times New Roman" w:cs="Times New Roman"/>
          <w:szCs w:val="24"/>
          <w:lang w:eastAsia="zh-CN" w:bidi="ar"/>
        </w:rPr>
        <w:t>采购监督投诉受理邮箱：</w:t>
      </w:r>
      <w:r w:rsidRPr="00D44973">
        <w:rPr>
          <w:rFonts w:ascii="Times New Roman" w:eastAsia="楷体" w:hAnsi="Times New Roman" w:cs="Times New Roman"/>
          <w:szCs w:val="24"/>
          <w:lang w:eastAsia="zh-CN" w:bidi="ar"/>
        </w:rPr>
        <w:t>caigoujiandu@chdhk.com</w:t>
      </w:r>
      <w:r w:rsidRPr="00D44973">
        <w:rPr>
          <w:rFonts w:ascii="Times New Roman" w:eastAsia="楷体" w:hAnsi="Times New Roman" w:cs="Times New Roman"/>
          <w:szCs w:val="24"/>
          <w:lang w:eastAsia="zh-CN" w:bidi="ar"/>
        </w:rPr>
        <w:t>。本采购项目仅接受通过此邮箱提出的异议。</w:t>
      </w:r>
      <w:r w:rsidR="000A14E3" w:rsidRPr="000A14E3">
        <w:rPr>
          <w:rFonts w:ascii="Times New Roman" w:eastAsia="楷体" w:hAnsi="Times New Roman" w:cs="Times New Roman"/>
          <w:szCs w:val="24"/>
          <w:lang w:val="ru-RU" w:eastAsia="zh-CN"/>
        </w:rPr>
        <w:t xml:space="preserve">Электронная почта для подачи жалоб на тендерный процесс: </w:t>
      </w:r>
      <w:r w:rsidR="000A14E3" w:rsidRPr="000A14E3">
        <w:rPr>
          <w:rFonts w:ascii="Times New Roman" w:eastAsia="楷体" w:hAnsi="Times New Roman" w:cs="Times New Roman"/>
          <w:szCs w:val="24"/>
          <w:lang w:eastAsia="zh-CN"/>
        </w:rPr>
        <w:t>caigoujiandu</w:t>
      </w:r>
      <w:r w:rsidR="000A14E3" w:rsidRPr="000A14E3">
        <w:rPr>
          <w:rFonts w:ascii="Times New Roman" w:eastAsia="楷体" w:hAnsi="Times New Roman" w:cs="Times New Roman"/>
          <w:szCs w:val="24"/>
          <w:lang w:val="ru-RU" w:eastAsia="zh-CN"/>
        </w:rPr>
        <w:t>@</w:t>
      </w:r>
      <w:r w:rsidR="000A14E3" w:rsidRPr="000A14E3">
        <w:rPr>
          <w:rFonts w:ascii="Times New Roman" w:eastAsia="楷体" w:hAnsi="Times New Roman" w:cs="Times New Roman"/>
          <w:szCs w:val="24"/>
          <w:lang w:eastAsia="zh-CN"/>
        </w:rPr>
        <w:t>chdhk</w:t>
      </w:r>
      <w:r w:rsidR="000A14E3" w:rsidRPr="000A14E3">
        <w:rPr>
          <w:rFonts w:ascii="Times New Roman" w:eastAsia="楷体" w:hAnsi="Times New Roman" w:cs="Times New Roman"/>
          <w:szCs w:val="24"/>
          <w:lang w:val="ru-RU" w:eastAsia="zh-CN"/>
        </w:rPr>
        <w:t>.</w:t>
      </w:r>
      <w:r w:rsidR="000A14E3" w:rsidRPr="000A14E3">
        <w:rPr>
          <w:rFonts w:ascii="Times New Roman" w:eastAsia="楷体" w:hAnsi="Times New Roman" w:cs="Times New Roman"/>
          <w:szCs w:val="24"/>
          <w:lang w:eastAsia="zh-CN"/>
        </w:rPr>
        <w:t>com</w:t>
      </w:r>
      <w:r w:rsidR="000A14E3" w:rsidRPr="000A14E3">
        <w:rPr>
          <w:rFonts w:ascii="Times New Roman" w:eastAsia="楷体" w:hAnsi="Times New Roman" w:cs="Times New Roman"/>
          <w:szCs w:val="24"/>
          <w:lang w:val="ru-RU" w:eastAsia="zh-CN"/>
        </w:rPr>
        <w:t>. Возражения принимаются только через данный электронный адрес.</w:t>
      </w:r>
    </w:p>
    <w:p w14:paraId="7C113C1F" w14:textId="77777777" w:rsidR="006828F0" w:rsidRPr="00D44973" w:rsidRDefault="00B91441">
      <w:pPr>
        <w:pStyle w:val="2"/>
        <w:keepNext w:val="0"/>
        <w:keepLines w:val="0"/>
        <w:widowControl w:val="0"/>
        <w:spacing w:before="156"/>
        <w:rPr>
          <w:rFonts w:ascii="Times New Roman" w:eastAsia="楷体" w:hAnsi="Times New Roman" w:cs="Times New Roman"/>
          <w:szCs w:val="28"/>
          <w:lang w:bidi="ar-SA"/>
        </w:rPr>
      </w:pPr>
      <w:bookmarkStart w:id="47" w:name="_Toc14419"/>
      <w:bookmarkStart w:id="48" w:name="_Toc32695"/>
      <w:bookmarkStart w:id="49" w:name="_Toc12394"/>
      <w:bookmarkStart w:id="50" w:name="_Toc2382"/>
      <w:bookmarkStart w:id="51" w:name="_Toc182814119"/>
      <w:bookmarkEnd w:id="41"/>
      <w:r w:rsidRPr="00D44973">
        <w:rPr>
          <w:rFonts w:ascii="Times New Roman" w:eastAsia="楷体" w:hAnsi="Times New Roman" w:cs="Times New Roman"/>
          <w:bCs w:val="0"/>
          <w:szCs w:val="28"/>
          <w:lang w:bidi="ar-SA"/>
        </w:rPr>
        <w:t xml:space="preserve">10. </w:t>
      </w:r>
      <w:r w:rsidRPr="00D44973">
        <w:rPr>
          <w:rFonts w:ascii="Times New Roman" w:eastAsia="楷体" w:hAnsi="Times New Roman" w:cs="Times New Roman"/>
          <w:bCs w:val="0"/>
          <w:szCs w:val="28"/>
          <w:lang w:bidi="ar-SA"/>
        </w:rPr>
        <w:t>联系方式</w:t>
      </w:r>
      <w:bookmarkEnd w:id="47"/>
      <w:bookmarkEnd w:id="48"/>
      <w:bookmarkEnd w:id="49"/>
      <w:bookmarkEnd w:id="50"/>
      <w:bookmarkEnd w:id="51"/>
    </w:p>
    <w:p w14:paraId="3C3C73DD" w14:textId="77777777" w:rsidR="006828F0" w:rsidRPr="00D44973" w:rsidRDefault="00B91441">
      <w:pPr>
        <w:ind w:firstLine="480"/>
        <w:rPr>
          <w:rFonts w:ascii="Times New Roman" w:eastAsia="楷体" w:hAnsi="Times New Roman" w:cs="Times New Roman"/>
          <w:szCs w:val="24"/>
          <w:lang w:eastAsia="zh-CN" w:bidi="ar"/>
        </w:rPr>
      </w:pPr>
      <w:r w:rsidRPr="00D44973">
        <w:rPr>
          <w:rFonts w:ascii="Times New Roman" w:eastAsia="楷体" w:hAnsi="Times New Roman" w:cs="Times New Roman"/>
          <w:szCs w:val="24"/>
          <w:lang w:eastAsia="zh-CN" w:bidi="ar"/>
        </w:rPr>
        <w:t>采购人：</w:t>
      </w:r>
      <w:r w:rsidRPr="00D44973">
        <w:rPr>
          <w:rFonts w:ascii="Times New Roman" w:eastAsia="楷体" w:hAnsi="Times New Roman" w:cs="Times New Roman"/>
          <w:szCs w:val="24"/>
          <w:lang w:eastAsia="zh-CN" w:bidi="ar"/>
        </w:rPr>
        <w:t xml:space="preserve"> </w:t>
      </w:r>
      <w:r w:rsidRPr="00D44973">
        <w:rPr>
          <w:rFonts w:ascii="Times New Roman" w:eastAsia="楷体" w:hAnsi="Times New Roman" w:cs="Times New Roman"/>
          <w:szCs w:val="24"/>
          <w:lang w:eastAsia="zh-CN" w:bidi="ar"/>
        </w:rPr>
        <w:t>阿克套能源有限责任公司</w:t>
      </w:r>
    </w:p>
    <w:p w14:paraId="7635AFD6" w14:textId="77777777" w:rsidR="006828F0" w:rsidRPr="00D44973" w:rsidRDefault="00B91441">
      <w:pPr>
        <w:ind w:firstLine="480"/>
        <w:rPr>
          <w:rFonts w:ascii="Times New Roman" w:eastAsia="楷体" w:hAnsi="Times New Roman" w:cs="Times New Roman"/>
          <w:szCs w:val="24"/>
          <w:lang w:eastAsia="zh-CN" w:bidi="ar"/>
        </w:rPr>
      </w:pPr>
      <w:r w:rsidRPr="00D44973">
        <w:rPr>
          <w:rFonts w:ascii="Times New Roman" w:eastAsia="楷体" w:hAnsi="Times New Roman" w:cs="Times New Roman"/>
          <w:szCs w:val="24"/>
          <w:lang w:eastAsia="zh-CN" w:bidi="ar"/>
        </w:rPr>
        <w:t>地址：</w:t>
      </w:r>
      <w:r w:rsidRPr="00D44973">
        <w:rPr>
          <w:rFonts w:ascii="Times New Roman" w:eastAsia="楷体" w:hAnsi="Times New Roman" w:cs="Times New Roman"/>
          <w:color w:val="000000"/>
          <w:lang w:eastAsia="zh-CN"/>
        </w:rPr>
        <w:t>哈萨克斯坦西部，紧邻里海，曼吉斯套州政府所在地阿克套市东南约</w:t>
      </w:r>
      <w:r w:rsidRPr="00D44973">
        <w:rPr>
          <w:rFonts w:ascii="Times New Roman" w:eastAsia="楷体" w:hAnsi="Times New Roman" w:cs="Times New Roman"/>
          <w:color w:val="000000"/>
          <w:lang w:eastAsia="zh-CN"/>
        </w:rPr>
        <w:t>10</w:t>
      </w:r>
      <w:r w:rsidRPr="00D44973">
        <w:rPr>
          <w:rFonts w:ascii="Times New Roman" w:eastAsia="楷体" w:hAnsi="Times New Roman" w:cs="Times New Roman"/>
          <w:color w:val="000000"/>
          <w:lang w:eastAsia="zh-CN"/>
        </w:rPr>
        <w:t>公里</w:t>
      </w:r>
      <w:r w:rsidRPr="00D44973">
        <w:rPr>
          <w:rFonts w:ascii="Times New Roman" w:eastAsia="楷体" w:hAnsi="Times New Roman" w:cs="Times New Roman"/>
          <w:szCs w:val="24"/>
          <w:lang w:eastAsia="zh-CN" w:bidi="ar"/>
        </w:rPr>
        <w:t xml:space="preserve">                               </w:t>
      </w:r>
    </w:p>
    <w:p w14:paraId="04A79AAF" w14:textId="77777777" w:rsidR="006828F0" w:rsidRPr="00D44973" w:rsidRDefault="00B91441">
      <w:pPr>
        <w:ind w:firstLine="480"/>
        <w:rPr>
          <w:rFonts w:ascii="Times New Roman" w:eastAsia="楷体" w:hAnsi="Times New Roman" w:cs="Times New Roman"/>
          <w:szCs w:val="24"/>
          <w:lang w:eastAsia="zh-CN" w:bidi="ar"/>
        </w:rPr>
      </w:pPr>
      <w:r w:rsidRPr="00D44973">
        <w:rPr>
          <w:rFonts w:ascii="Times New Roman" w:eastAsia="楷体" w:hAnsi="Times New Roman" w:cs="Times New Roman"/>
          <w:szCs w:val="24"/>
          <w:lang w:eastAsia="zh-CN" w:bidi="ar"/>
        </w:rPr>
        <w:t>联系人：麦丽娅</w:t>
      </w:r>
    </w:p>
    <w:p w14:paraId="2CE5DB74" w14:textId="77777777" w:rsidR="006828F0" w:rsidRPr="00D44973" w:rsidRDefault="00B91441">
      <w:pPr>
        <w:ind w:firstLine="480"/>
        <w:rPr>
          <w:rFonts w:ascii="Times New Roman" w:eastAsia="楷体" w:hAnsi="Times New Roman" w:cs="Times New Roman"/>
          <w:szCs w:val="24"/>
          <w:lang w:eastAsia="zh-CN" w:bidi="ar"/>
        </w:rPr>
      </w:pPr>
      <w:r w:rsidRPr="00D44973">
        <w:rPr>
          <w:rFonts w:ascii="Times New Roman" w:eastAsia="楷体" w:hAnsi="Times New Roman" w:cs="Times New Roman"/>
          <w:szCs w:val="24"/>
          <w:lang w:eastAsia="zh-CN" w:bidi="ar"/>
        </w:rPr>
        <w:t>电话：</w:t>
      </w:r>
      <w:r w:rsidRPr="00D44973">
        <w:rPr>
          <w:rFonts w:ascii="Times New Roman" w:eastAsia="楷体" w:hAnsi="Times New Roman" w:cs="Times New Roman"/>
          <w:szCs w:val="24"/>
          <w:lang w:eastAsia="zh-CN" w:bidi="ar"/>
        </w:rPr>
        <w:t>0</w:t>
      </w:r>
      <w:r w:rsidRPr="00D44973">
        <w:rPr>
          <w:rFonts w:ascii="Times New Roman" w:eastAsia="楷体" w:hAnsi="Times New Roman" w:cs="Times New Roman"/>
          <w:szCs w:val="24"/>
          <w:lang w:val="ru-RU" w:eastAsia="zh-CN" w:bidi="ar"/>
        </w:rPr>
        <w:t>7752167006</w:t>
      </w:r>
    </w:p>
    <w:p w14:paraId="0920CD9B" w14:textId="77777777" w:rsidR="006828F0" w:rsidRPr="00D44973" w:rsidRDefault="00B91441">
      <w:pPr>
        <w:ind w:firstLine="480"/>
        <w:rPr>
          <w:rFonts w:ascii="Times New Roman" w:eastAsia="楷体" w:hAnsi="Times New Roman" w:cs="Times New Roman"/>
          <w:szCs w:val="24"/>
          <w:lang w:eastAsia="zh-CN" w:bidi="ar"/>
        </w:rPr>
      </w:pPr>
      <w:r w:rsidRPr="00D44973">
        <w:rPr>
          <w:rFonts w:ascii="Times New Roman" w:eastAsia="楷体" w:hAnsi="Times New Roman" w:cs="Times New Roman"/>
          <w:szCs w:val="24"/>
          <w:lang w:eastAsia="zh-CN" w:bidi="ar"/>
        </w:rPr>
        <w:t>电子邮件：</w:t>
      </w:r>
      <w:r w:rsidRPr="00D44973">
        <w:rPr>
          <w:rFonts w:ascii="Times New Roman" w:eastAsia="楷体" w:hAnsi="Times New Roman" w:cs="Times New Roman"/>
          <w:szCs w:val="24"/>
          <w:lang w:eastAsia="zh-CN" w:bidi="ar"/>
        </w:rPr>
        <w:t>aktcgtb@163.com</w:t>
      </w:r>
    </w:p>
    <w:p w14:paraId="73C19786" w14:textId="77777777" w:rsidR="000A14E3" w:rsidRDefault="000A14E3">
      <w:pPr>
        <w:widowControl w:val="0"/>
        <w:ind w:firstLineChars="0" w:firstLine="0"/>
        <w:rPr>
          <w:rFonts w:ascii="Times New Roman" w:eastAsia="楷体" w:hAnsi="Times New Roman" w:cs="Times New Roman"/>
          <w:szCs w:val="24"/>
          <w:lang w:val="ru-RU" w:eastAsia="zh-CN"/>
        </w:rPr>
      </w:pPr>
      <w:r w:rsidRPr="000A14E3">
        <w:rPr>
          <w:rFonts w:ascii="Times New Roman" w:eastAsia="楷体" w:hAnsi="Times New Roman" w:cs="Times New Roman"/>
          <w:b/>
          <w:bCs/>
          <w:szCs w:val="24"/>
          <w:lang w:val="ru-RU" w:eastAsia="zh-CN"/>
        </w:rPr>
        <w:t>10. Контактная информация</w:t>
      </w:r>
      <w:r w:rsidRPr="000A14E3">
        <w:rPr>
          <w:rFonts w:ascii="Times New Roman" w:eastAsia="楷体" w:hAnsi="Times New Roman" w:cs="Times New Roman"/>
          <w:szCs w:val="24"/>
          <w:lang w:val="ru-RU" w:eastAsia="zh-CN"/>
        </w:rPr>
        <w:br/>
        <w:t xml:space="preserve">Заказчик: </w:t>
      </w:r>
      <w:bookmarkStart w:id="52" w:name="_Hlk194472740"/>
      <w:r>
        <w:rPr>
          <w:rFonts w:ascii="Times New Roman" w:eastAsia="楷体" w:hAnsi="Times New Roman" w:cs="Times New Roman"/>
          <w:szCs w:val="24"/>
          <w:lang w:val="ru-RU" w:eastAsia="zh-CN"/>
        </w:rPr>
        <w:t>ТОО «Актауская энергетическая компания»</w:t>
      </w:r>
    </w:p>
    <w:p w14:paraId="616F9C42" w14:textId="77777777" w:rsidR="00C50D08" w:rsidRDefault="00C50D08">
      <w:pPr>
        <w:widowControl w:val="0"/>
        <w:ind w:firstLineChars="0" w:firstLine="0"/>
        <w:rPr>
          <w:rFonts w:ascii="Times New Roman" w:eastAsia="楷体" w:hAnsi="Times New Roman" w:cs="Times New Roman"/>
          <w:szCs w:val="24"/>
          <w:lang w:val="ru-RU" w:eastAsia="zh-CN"/>
        </w:rPr>
      </w:pPr>
      <w:bookmarkStart w:id="53" w:name="_Hlk194474017"/>
      <w:bookmarkEnd w:id="52"/>
      <w:r w:rsidRPr="00C50D08">
        <w:rPr>
          <w:rFonts w:ascii="Times New Roman" w:eastAsia="楷体" w:hAnsi="Times New Roman" w:cs="Times New Roman"/>
          <w:b/>
          <w:bCs/>
          <w:szCs w:val="24"/>
          <w:lang w:val="ru-RU" w:eastAsia="zh-CN"/>
        </w:rPr>
        <w:t>Адрес:</w:t>
      </w:r>
      <w:r w:rsidRPr="00C50D08">
        <w:rPr>
          <w:rFonts w:ascii="Times New Roman" w:eastAsia="楷体" w:hAnsi="Times New Roman" w:cs="Times New Roman"/>
          <w:szCs w:val="24"/>
          <w:lang w:val="ru-RU" w:eastAsia="zh-CN"/>
        </w:rPr>
        <w:t xml:space="preserve"> город Актау, административный центр Мангистауской области, на восточном побережье Каспийского моря в Западном Казахстане, примерно в 10 км к юго-востоку от города.</w:t>
      </w:r>
    </w:p>
    <w:bookmarkEnd w:id="53"/>
    <w:p w14:paraId="4A7C6C54" w14:textId="299C04C4" w:rsidR="006828F0" w:rsidRPr="000A14E3" w:rsidRDefault="000A14E3">
      <w:pPr>
        <w:widowControl w:val="0"/>
        <w:ind w:firstLineChars="0" w:firstLine="0"/>
        <w:rPr>
          <w:rFonts w:ascii="Times New Roman" w:eastAsia="楷体" w:hAnsi="Times New Roman" w:cs="Times New Roman"/>
          <w:szCs w:val="24"/>
          <w:lang w:val="ru-RU" w:eastAsia="zh-CN"/>
        </w:rPr>
      </w:pPr>
      <w:r w:rsidRPr="000A14E3">
        <w:rPr>
          <w:rFonts w:ascii="Times New Roman" w:eastAsia="楷体" w:hAnsi="Times New Roman" w:cs="Times New Roman"/>
          <w:szCs w:val="24"/>
          <w:lang w:val="ru-RU" w:eastAsia="zh-CN"/>
        </w:rPr>
        <w:t>Контактное лицо: Ма</w:t>
      </w:r>
      <w:r>
        <w:rPr>
          <w:rFonts w:ascii="Times New Roman" w:eastAsia="楷体" w:hAnsi="Times New Roman" w:cs="Times New Roman"/>
          <w:szCs w:val="24"/>
          <w:lang w:val="ru-RU" w:eastAsia="zh-CN"/>
        </w:rPr>
        <w:t>рия</w:t>
      </w:r>
      <w:r w:rsidRPr="000A14E3">
        <w:rPr>
          <w:rFonts w:ascii="Times New Roman" w:eastAsia="楷体" w:hAnsi="Times New Roman" w:cs="Times New Roman"/>
          <w:szCs w:val="24"/>
          <w:lang w:val="ru-RU" w:eastAsia="zh-CN"/>
        </w:rPr>
        <w:br/>
        <w:t xml:space="preserve">Телефон: </w:t>
      </w:r>
      <w:r>
        <w:rPr>
          <w:rFonts w:ascii="Times New Roman" w:eastAsia="楷体" w:hAnsi="Times New Roman" w:cs="Times New Roman"/>
          <w:szCs w:val="24"/>
          <w:lang w:val="ru-RU" w:eastAsia="zh-CN"/>
        </w:rPr>
        <w:t>8</w:t>
      </w:r>
      <w:r w:rsidRPr="000A14E3">
        <w:rPr>
          <w:rFonts w:ascii="Times New Roman" w:eastAsia="楷体" w:hAnsi="Times New Roman" w:cs="Times New Roman"/>
          <w:szCs w:val="24"/>
          <w:lang w:val="ru-RU" w:eastAsia="zh-CN"/>
        </w:rPr>
        <w:t>7752167006</w:t>
      </w:r>
      <w:r w:rsidRPr="000A14E3">
        <w:rPr>
          <w:rFonts w:ascii="Times New Roman" w:eastAsia="楷体" w:hAnsi="Times New Roman" w:cs="Times New Roman"/>
          <w:szCs w:val="24"/>
          <w:lang w:val="ru-RU" w:eastAsia="zh-CN"/>
        </w:rPr>
        <w:br/>
        <w:t xml:space="preserve">Электронная почта: </w:t>
      </w:r>
      <w:r w:rsidRPr="000A14E3">
        <w:rPr>
          <w:rFonts w:ascii="Times New Roman" w:eastAsia="楷体" w:hAnsi="Times New Roman" w:cs="Times New Roman"/>
          <w:szCs w:val="24"/>
          <w:lang w:eastAsia="zh-CN"/>
        </w:rPr>
        <w:t>aktcgtb</w:t>
      </w:r>
      <w:r w:rsidRPr="000A14E3">
        <w:rPr>
          <w:rFonts w:ascii="Times New Roman" w:eastAsia="楷体" w:hAnsi="Times New Roman" w:cs="Times New Roman"/>
          <w:szCs w:val="24"/>
          <w:lang w:val="ru-RU" w:eastAsia="zh-CN"/>
        </w:rPr>
        <w:t>@163.</w:t>
      </w:r>
      <w:r w:rsidRPr="000A14E3">
        <w:rPr>
          <w:rFonts w:ascii="Times New Roman" w:eastAsia="楷体" w:hAnsi="Times New Roman" w:cs="Times New Roman"/>
          <w:szCs w:val="24"/>
          <w:lang w:eastAsia="zh-CN"/>
        </w:rPr>
        <w:t>com</w:t>
      </w:r>
    </w:p>
    <w:p w14:paraId="2254B520" w14:textId="77777777" w:rsidR="006828F0" w:rsidRPr="00D44973" w:rsidRDefault="00B91441">
      <w:pPr>
        <w:pStyle w:val="2"/>
        <w:spacing w:before="156"/>
        <w:jc w:val="both"/>
        <w:rPr>
          <w:rFonts w:ascii="Times New Roman" w:eastAsia="楷体" w:hAnsi="Times New Roman" w:cs="Times New Roman"/>
          <w:b/>
        </w:rPr>
      </w:pPr>
      <w:bookmarkStart w:id="54" w:name="_Toc19726"/>
      <w:bookmarkStart w:id="55" w:name="_Toc14663"/>
      <w:bookmarkStart w:id="56" w:name="_Toc63006612"/>
      <w:bookmarkStart w:id="57" w:name="_Toc3767"/>
      <w:bookmarkStart w:id="58" w:name="_Toc16642"/>
      <w:r w:rsidRPr="00D44973">
        <w:rPr>
          <w:rFonts w:ascii="Times New Roman" w:eastAsia="楷体" w:hAnsi="Times New Roman" w:cs="Times New Roman"/>
          <w:b/>
        </w:rPr>
        <w:t xml:space="preserve">11. </w:t>
      </w:r>
      <w:r w:rsidRPr="00D44973">
        <w:rPr>
          <w:rFonts w:ascii="Times New Roman" w:eastAsia="楷体" w:hAnsi="Times New Roman" w:cs="Times New Roman"/>
          <w:b/>
        </w:rPr>
        <w:t>响应保证金的汇款地址</w:t>
      </w:r>
      <w:bookmarkEnd w:id="54"/>
      <w:bookmarkEnd w:id="55"/>
      <w:bookmarkEnd w:id="56"/>
      <w:bookmarkEnd w:id="57"/>
      <w:bookmarkEnd w:id="58"/>
    </w:p>
    <w:p w14:paraId="26B5419A" w14:textId="77777777" w:rsidR="006828F0" w:rsidRPr="00D44973" w:rsidRDefault="00B91441">
      <w:pPr>
        <w:ind w:firstLine="480"/>
        <w:jc w:val="both"/>
        <w:rPr>
          <w:rFonts w:ascii="Times New Roman" w:eastAsia="楷体" w:hAnsi="Times New Roman" w:cs="Times New Roman"/>
          <w:szCs w:val="24"/>
          <w:u w:val="single"/>
          <w:lang w:eastAsia="zh-CN"/>
        </w:rPr>
      </w:pPr>
      <w:r w:rsidRPr="00D44973">
        <w:rPr>
          <w:rFonts w:ascii="Times New Roman" w:eastAsia="楷体" w:hAnsi="Times New Roman" w:cs="Times New Roman"/>
          <w:szCs w:val="24"/>
          <w:lang w:eastAsia="zh-CN"/>
        </w:rPr>
        <w:t>收款单位名称</w:t>
      </w:r>
      <w:r w:rsidRPr="00D44973">
        <w:rPr>
          <w:rFonts w:ascii="Times New Roman" w:eastAsia="楷体" w:hAnsi="Times New Roman" w:cs="Times New Roman"/>
          <w:szCs w:val="24"/>
          <w:lang w:eastAsia="zh-CN"/>
        </w:rPr>
        <w:t>:</w:t>
      </w:r>
      <w:r w:rsidRPr="00D44973">
        <w:rPr>
          <w:rFonts w:ascii="Times New Roman" w:eastAsia="楷体" w:hAnsi="Times New Roman" w:cs="Times New Roman"/>
          <w:szCs w:val="24"/>
          <w:u w:val="single"/>
          <w:lang w:eastAsia="zh-CN"/>
        </w:rPr>
        <w:t xml:space="preserve"> </w:t>
      </w:r>
      <w:r w:rsidRPr="00D44973">
        <w:rPr>
          <w:rFonts w:ascii="Times New Roman" w:eastAsia="楷体" w:hAnsi="Times New Roman" w:cs="Times New Roman"/>
          <w:snapToGrid w:val="0"/>
          <w:u w:val="single"/>
          <w:lang w:eastAsia="zh-CN"/>
        </w:rPr>
        <w:t>阿克套能源有限责任公司</w:t>
      </w:r>
    </w:p>
    <w:p w14:paraId="12A27489" w14:textId="77777777" w:rsidR="006828F0" w:rsidRPr="00D44973" w:rsidRDefault="00B91441">
      <w:pPr>
        <w:ind w:firstLine="480"/>
        <w:jc w:val="both"/>
        <w:rPr>
          <w:rFonts w:ascii="Times New Roman" w:eastAsia="楷体" w:hAnsi="Times New Roman" w:cs="Times New Roman"/>
          <w:szCs w:val="24"/>
          <w:u w:val="single"/>
          <w:lang w:eastAsia="zh-CN"/>
        </w:rPr>
      </w:pPr>
      <w:r w:rsidRPr="00D44973">
        <w:rPr>
          <w:rFonts w:ascii="Times New Roman" w:eastAsia="楷体" w:hAnsi="Times New Roman" w:cs="Times New Roman"/>
          <w:szCs w:val="24"/>
          <w:lang w:eastAsia="zh-CN"/>
        </w:rPr>
        <w:t>银行帐号</w:t>
      </w:r>
      <w:r w:rsidRPr="00D44973">
        <w:rPr>
          <w:rFonts w:ascii="Times New Roman" w:eastAsia="楷体" w:hAnsi="Times New Roman" w:cs="Times New Roman"/>
          <w:szCs w:val="24"/>
          <w:lang w:eastAsia="zh-CN"/>
        </w:rPr>
        <w:t>:</w:t>
      </w:r>
      <w:r w:rsidRPr="00D44973">
        <w:rPr>
          <w:rFonts w:ascii="Times New Roman" w:eastAsia="楷体" w:hAnsi="Times New Roman" w:cs="Times New Roman"/>
          <w:szCs w:val="24"/>
          <w:u w:val="single"/>
          <w:lang w:eastAsia="zh-CN"/>
        </w:rPr>
        <w:t>KZ769300001000017366-KZT</w:t>
      </w:r>
    </w:p>
    <w:p w14:paraId="7D5D5919" w14:textId="77777777" w:rsidR="006828F0" w:rsidRPr="00D44973" w:rsidRDefault="00B91441">
      <w:pPr>
        <w:ind w:firstLine="480"/>
        <w:jc w:val="both"/>
        <w:rPr>
          <w:rFonts w:ascii="Times New Roman" w:eastAsia="楷体" w:hAnsi="Times New Roman" w:cs="Times New Roman"/>
          <w:szCs w:val="24"/>
          <w:lang w:eastAsia="zh-CN"/>
        </w:rPr>
      </w:pPr>
      <w:r w:rsidRPr="00D44973">
        <w:rPr>
          <w:rFonts w:ascii="Times New Roman" w:eastAsia="楷体" w:hAnsi="Times New Roman" w:cs="Times New Roman"/>
          <w:szCs w:val="24"/>
          <w:lang w:eastAsia="zh-CN"/>
        </w:rPr>
        <w:lastRenderedPageBreak/>
        <w:t>开户行信息如下：</w:t>
      </w:r>
    </w:p>
    <w:p w14:paraId="0130102B" w14:textId="77777777" w:rsidR="006828F0" w:rsidRPr="00D44973" w:rsidRDefault="00B91441">
      <w:pPr>
        <w:ind w:firstLine="480"/>
        <w:jc w:val="both"/>
        <w:rPr>
          <w:rFonts w:ascii="Times New Roman" w:eastAsia="楷体" w:hAnsi="Times New Roman" w:cs="Times New Roman"/>
          <w:szCs w:val="24"/>
          <w:lang w:eastAsia="zh-CN"/>
        </w:rPr>
      </w:pPr>
      <w:r w:rsidRPr="00D44973">
        <w:rPr>
          <w:rFonts w:ascii="Times New Roman" w:eastAsia="楷体" w:hAnsi="Times New Roman" w:cs="Times New Roman"/>
          <w:szCs w:val="24"/>
          <w:lang w:eastAsia="zh-CN"/>
        </w:rPr>
        <w:t>БИK ICBKKZKX</w:t>
      </w:r>
    </w:p>
    <w:p w14:paraId="2BE8ED4E" w14:textId="77777777" w:rsidR="006828F0" w:rsidRPr="00D44973" w:rsidRDefault="00B91441">
      <w:pPr>
        <w:ind w:firstLine="480"/>
        <w:jc w:val="both"/>
        <w:rPr>
          <w:rFonts w:ascii="Times New Roman" w:eastAsia="楷体" w:hAnsi="Times New Roman" w:cs="Times New Roman"/>
          <w:szCs w:val="24"/>
          <w:lang w:eastAsia="zh-CN"/>
        </w:rPr>
      </w:pPr>
      <w:r w:rsidRPr="00D44973">
        <w:rPr>
          <w:rFonts w:ascii="Times New Roman" w:eastAsia="楷体" w:hAnsi="Times New Roman" w:cs="Times New Roman"/>
          <w:szCs w:val="24"/>
          <w:lang w:eastAsia="zh-CN"/>
        </w:rPr>
        <w:t>БИH930340001235</w:t>
      </w:r>
    </w:p>
    <w:p w14:paraId="21E49F35" w14:textId="7EEE807B" w:rsidR="006828F0" w:rsidRDefault="00B91441">
      <w:pPr>
        <w:ind w:firstLine="480"/>
        <w:jc w:val="both"/>
        <w:rPr>
          <w:rFonts w:ascii="Times New Roman" w:eastAsia="楷体" w:hAnsi="Times New Roman" w:cs="Times New Roman"/>
          <w:szCs w:val="24"/>
          <w:lang w:eastAsia="zh-CN"/>
        </w:rPr>
      </w:pPr>
      <w:r w:rsidRPr="00D44973">
        <w:rPr>
          <w:rFonts w:ascii="Times New Roman" w:eastAsia="楷体" w:hAnsi="Times New Roman" w:cs="Times New Roman"/>
          <w:szCs w:val="24"/>
          <w:lang w:eastAsia="zh-CN"/>
        </w:rPr>
        <w:t>OKHO 28189370</w:t>
      </w:r>
    </w:p>
    <w:p w14:paraId="2759054B" w14:textId="1D2CD967" w:rsidR="00D07647" w:rsidRDefault="000A14E3" w:rsidP="00D07647">
      <w:pPr>
        <w:ind w:firstLine="562"/>
        <w:rPr>
          <w:rFonts w:ascii="Times New Roman" w:hAnsi="Times New Roman" w:cs="Times New Roman"/>
          <w:szCs w:val="24"/>
          <w:lang w:val="ru-RU" w:eastAsia="zh-CN"/>
        </w:rPr>
      </w:pPr>
      <w:r w:rsidRPr="00D07647">
        <w:rPr>
          <w:rFonts w:ascii="Times New Roman" w:hAnsi="Times New Roman" w:cs="Times New Roman"/>
          <w:b/>
          <w:bCs/>
          <w:sz w:val="28"/>
          <w:szCs w:val="28"/>
          <w:lang w:val="ru-RU" w:eastAsia="zh-CN" w:bidi="ar-SA"/>
        </w:rPr>
        <w:t>11. Адрес перевода обеспечения отклика</w:t>
      </w:r>
      <w:r w:rsidRPr="00D07647">
        <w:rPr>
          <w:rFonts w:ascii="Times New Roman" w:hAnsi="Times New Roman" w:cs="Times New Roman"/>
          <w:b/>
          <w:bCs/>
          <w:sz w:val="28"/>
          <w:szCs w:val="28"/>
          <w:lang w:val="ru-RU" w:eastAsia="zh-CN" w:bidi="ar-SA"/>
        </w:rPr>
        <w:br/>
      </w:r>
      <w:r w:rsidR="00D07647">
        <w:rPr>
          <w:rFonts w:ascii="Times New Roman" w:hAnsi="Times New Roman" w:cs="Times New Roman"/>
          <w:szCs w:val="24"/>
          <w:lang w:val="ru-RU" w:eastAsia="zh-CN"/>
        </w:rPr>
        <w:tab/>
      </w:r>
      <w:r w:rsidR="00D07647" w:rsidRPr="00D07647">
        <w:rPr>
          <w:rFonts w:ascii="Times New Roman" w:hAnsi="Times New Roman" w:cs="Times New Roman"/>
          <w:szCs w:val="24"/>
          <w:lang w:val="ru-RU" w:eastAsia="zh-CN"/>
        </w:rPr>
        <w:t xml:space="preserve">Получатель: </w:t>
      </w:r>
      <w:r w:rsidR="00D07647">
        <w:rPr>
          <w:rFonts w:ascii="Times New Roman" w:hAnsi="Times New Roman" w:cs="Times New Roman"/>
          <w:szCs w:val="24"/>
          <w:lang w:val="ru-RU" w:eastAsia="zh-CN"/>
        </w:rPr>
        <w:t>ТОО «Актауская энергетическая компания »</w:t>
      </w:r>
    </w:p>
    <w:p w14:paraId="5ABC7960" w14:textId="0DF9BE57" w:rsidR="006828F0" w:rsidRPr="00D07647" w:rsidRDefault="00D07647" w:rsidP="00D07647">
      <w:pPr>
        <w:ind w:firstLine="480"/>
        <w:rPr>
          <w:rFonts w:ascii="Times New Roman" w:hAnsi="Times New Roman" w:cs="Times New Roman"/>
          <w:szCs w:val="24"/>
          <w:lang w:val="ru-RU" w:eastAsia="zh-CN"/>
        </w:rPr>
      </w:pPr>
      <w:r w:rsidRPr="00D07647">
        <w:rPr>
          <w:rFonts w:ascii="Times New Roman" w:hAnsi="Times New Roman" w:cs="Times New Roman"/>
          <w:szCs w:val="24"/>
          <w:lang w:val="ru-RU" w:eastAsia="zh-CN"/>
        </w:rPr>
        <w:t xml:space="preserve">Номер банковского счета: </w:t>
      </w:r>
      <w:r w:rsidRPr="00D07647">
        <w:rPr>
          <w:rFonts w:ascii="Times New Roman" w:hAnsi="Times New Roman" w:cs="Times New Roman"/>
          <w:szCs w:val="24"/>
          <w:lang w:eastAsia="zh-CN"/>
        </w:rPr>
        <w:t>KZ</w:t>
      </w:r>
      <w:r w:rsidRPr="00D07647">
        <w:rPr>
          <w:rFonts w:ascii="Times New Roman" w:hAnsi="Times New Roman" w:cs="Times New Roman"/>
          <w:szCs w:val="24"/>
          <w:lang w:val="ru-RU" w:eastAsia="zh-CN"/>
        </w:rPr>
        <w:t>769300001000017366-</w:t>
      </w:r>
      <w:r w:rsidRPr="00D07647">
        <w:rPr>
          <w:rFonts w:ascii="Times New Roman" w:hAnsi="Times New Roman" w:cs="Times New Roman"/>
          <w:szCs w:val="24"/>
          <w:lang w:eastAsia="zh-CN"/>
        </w:rPr>
        <w:t>KZT</w:t>
      </w:r>
      <w:r w:rsidRPr="00D07647">
        <w:rPr>
          <w:rFonts w:ascii="Times New Roman" w:hAnsi="Times New Roman" w:cs="Times New Roman"/>
          <w:szCs w:val="24"/>
          <w:lang w:val="ru-RU" w:eastAsia="zh-CN"/>
        </w:rPr>
        <w:br/>
      </w:r>
      <w:r>
        <w:rPr>
          <w:rFonts w:ascii="Times New Roman" w:hAnsi="Times New Roman" w:cs="Times New Roman"/>
          <w:szCs w:val="24"/>
          <w:lang w:val="ru-RU" w:eastAsia="zh-CN"/>
        </w:rPr>
        <w:tab/>
      </w:r>
      <w:r w:rsidRPr="00D07647">
        <w:rPr>
          <w:rFonts w:ascii="Times New Roman" w:hAnsi="Times New Roman" w:cs="Times New Roman"/>
          <w:szCs w:val="24"/>
          <w:lang w:val="ru-RU" w:eastAsia="zh-CN"/>
        </w:rPr>
        <w:t>Банковские реквизиты:</w:t>
      </w:r>
      <w:r w:rsidRPr="00D07647">
        <w:rPr>
          <w:rFonts w:ascii="Times New Roman" w:hAnsi="Times New Roman" w:cs="Times New Roman"/>
          <w:szCs w:val="24"/>
          <w:lang w:val="ru-RU" w:eastAsia="zh-CN"/>
        </w:rPr>
        <w:br/>
      </w:r>
      <w:r>
        <w:rPr>
          <w:rFonts w:ascii="Times New Roman" w:hAnsi="Times New Roman" w:cs="Times New Roman"/>
          <w:szCs w:val="24"/>
          <w:lang w:val="ru-RU" w:eastAsia="zh-CN"/>
        </w:rPr>
        <w:tab/>
      </w:r>
      <w:r w:rsidRPr="00D07647">
        <w:rPr>
          <w:rFonts w:ascii="Times New Roman" w:hAnsi="Times New Roman" w:cs="Times New Roman"/>
          <w:szCs w:val="24"/>
          <w:lang w:val="ru-RU" w:eastAsia="zh-CN"/>
        </w:rPr>
        <w:t xml:space="preserve">БИК: </w:t>
      </w:r>
      <w:r w:rsidRPr="00D07647">
        <w:rPr>
          <w:rFonts w:ascii="Times New Roman" w:hAnsi="Times New Roman" w:cs="Times New Roman"/>
          <w:szCs w:val="24"/>
          <w:lang w:eastAsia="zh-CN"/>
        </w:rPr>
        <w:t>ICBKKZKX</w:t>
      </w:r>
      <w:r w:rsidRPr="00D07647">
        <w:rPr>
          <w:rFonts w:ascii="Times New Roman" w:hAnsi="Times New Roman" w:cs="Times New Roman"/>
          <w:szCs w:val="24"/>
          <w:lang w:val="ru-RU" w:eastAsia="zh-CN"/>
        </w:rPr>
        <w:br/>
      </w:r>
      <w:r>
        <w:rPr>
          <w:rFonts w:ascii="Times New Roman" w:hAnsi="Times New Roman" w:cs="Times New Roman"/>
          <w:szCs w:val="24"/>
          <w:lang w:val="ru-RU" w:eastAsia="zh-CN"/>
        </w:rPr>
        <w:tab/>
      </w:r>
      <w:r w:rsidRPr="00D07647">
        <w:rPr>
          <w:rFonts w:ascii="Times New Roman" w:hAnsi="Times New Roman" w:cs="Times New Roman"/>
          <w:szCs w:val="24"/>
          <w:lang w:val="ru-RU" w:eastAsia="zh-CN"/>
        </w:rPr>
        <w:t>БИН: 930340001235</w:t>
      </w:r>
      <w:r w:rsidRPr="00D07647">
        <w:rPr>
          <w:rFonts w:ascii="Times New Roman" w:hAnsi="Times New Roman" w:cs="Times New Roman"/>
          <w:szCs w:val="24"/>
          <w:lang w:val="ru-RU" w:eastAsia="zh-CN"/>
        </w:rPr>
        <w:br/>
      </w:r>
      <w:r>
        <w:rPr>
          <w:rFonts w:ascii="Times New Roman" w:hAnsi="Times New Roman" w:cs="Times New Roman"/>
          <w:szCs w:val="24"/>
          <w:lang w:val="ru-RU" w:eastAsia="zh-CN"/>
        </w:rPr>
        <w:tab/>
      </w:r>
      <w:r w:rsidRPr="00D07647">
        <w:rPr>
          <w:rFonts w:ascii="Times New Roman" w:hAnsi="Times New Roman" w:cs="Times New Roman"/>
          <w:szCs w:val="24"/>
          <w:lang w:val="ru-RU" w:eastAsia="zh-CN"/>
        </w:rPr>
        <w:t>ОКПО: 28189370</w:t>
      </w:r>
    </w:p>
    <w:p w14:paraId="0B893427" w14:textId="77777777" w:rsidR="006828F0" w:rsidRPr="00D07647" w:rsidRDefault="006828F0">
      <w:pPr>
        <w:widowControl w:val="0"/>
        <w:ind w:firstLineChars="0" w:firstLine="0"/>
        <w:rPr>
          <w:rFonts w:ascii="Times New Roman" w:eastAsia="楷体" w:hAnsi="Times New Roman" w:cs="Times New Roman"/>
          <w:szCs w:val="24"/>
          <w:lang w:val="ru-RU" w:eastAsia="zh-CN"/>
        </w:rPr>
      </w:pPr>
    </w:p>
    <w:p w14:paraId="3B422896" w14:textId="77777777" w:rsidR="000A14E3" w:rsidRDefault="00B91441">
      <w:pPr>
        <w:pStyle w:val="2"/>
        <w:spacing w:before="156"/>
        <w:ind w:left="420"/>
        <w:jc w:val="both"/>
        <w:rPr>
          <w:rFonts w:ascii="Times New Roman" w:eastAsia="楷体" w:hAnsi="Times New Roman" w:cs="Times New Roman"/>
          <w:b/>
        </w:rPr>
      </w:pPr>
      <w:bookmarkStart w:id="59" w:name="_Toc25276"/>
      <w:bookmarkStart w:id="60" w:name="_Toc14264"/>
      <w:bookmarkStart w:id="61" w:name="_Toc26869"/>
      <w:bookmarkStart w:id="62" w:name="_Toc26092"/>
      <w:r w:rsidRPr="00D44973">
        <w:rPr>
          <w:rFonts w:ascii="Times New Roman" w:eastAsia="楷体" w:hAnsi="Times New Roman" w:cs="Times New Roman"/>
          <w:b/>
        </w:rPr>
        <w:t>12.</w:t>
      </w:r>
      <w:r w:rsidRPr="00D44973">
        <w:rPr>
          <w:rFonts w:ascii="Times New Roman" w:eastAsia="楷体" w:hAnsi="Times New Roman" w:cs="Times New Roman"/>
          <w:b/>
        </w:rPr>
        <w:t>确认参与报价函</w:t>
      </w:r>
      <w:bookmarkEnd w:id="59"/>
      <w:bookmarkEnd w:id="60"/>
      <w:bookmarkEnd w:id="61"/>
      <w:bookmarkEnd w:id="62"/>
    </w:p>
    <w:p w14:paraId="29A276EA" w14:textId="04D00450" w:rsidR="006828F0" w:rsidRPr="000A14E3" w:rsidRDefault="000A14E3">
      <w:pPr>
        <w:pStyle w:val="2"/>
        <w:spacing w:before="156"/>
        <w:ind w:left="420"/>
        <w:jc w:val="both"/>
        <w:rPr>
          <w:rFonts w:ascii="Times New Roman" w:eastAsia="楷体" w:hAnsi="Times New Roman" w:cs="Times New Roman"/>
          <w:b/>
          <w:lang w:val="ru-RU"/>
        </w:rPr>
      </w:pPr>
      <w:r w:rsidRPr="000A14E3">
        <w:rPr>
          <w:rFonts w:ascii="Times New Roman" w:eastAsia="楷体" w:hAnsi="Times New Roman" w:cs="Times New Roman"/>
          <w:b/>
          <w:lang w:val="ru-RU"/>
        </w:rPr>
        <w:t>12. Письмо о подтверждении участия в тендере</w:t>
      </w:r>
    </w:p>
    <w:p w14:paraId="58B8B211" w14:textId="77777777" w:rsidR="006828F0" w:rsidRPr="000A14E3" w:rsidRDefault="00B91441">
      <w:pPr>
        <w:ind w:firstLine="480"/>
        <w:rPr>
          <w:rFonts w:ascii="Times New Roman" w:eastAsia="楷体" w:hAnsi="Times New Roman" w:cs="Times New Roman"/>
          <w:lang w:val="ru-RU"/>
        </w:rPr>
      </w:pPr>
      <w:r w:rsidRPr="000A14E3">
        <w:rPr>
          <w:rFonts w:ascii="Times New Roman" w:eastAsia="楷体" w:hAnsi="Times New Roman" w:cs="Times New Roman"/>
          <w:lang w:val="ru-RU"/>
        </w:rPr>
        <w:t xml:space="preserve"> </w:t>
      </w:r>
    </w:p>
    <w:tbl>
      <w:tblPr>
        <w:tblW w:w="876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2"/>
        <w:gridCol w:w="5591"/>
      </w:tblGrid>
      <w:tr w:rsidR="006828F0" w:rsidRPr="00D44973" w14:paraId="3AEE7233" w14:textId="77777777">
        <w:trPr>
          <w:trHeight w:val="882"/>
        </w:trPr>
        <w:tc>
          <w:tcPr>
            <w:tcW w:w="8763" w:type="dxa"/>
            <w:gridSpan w:val="2"/>
            <w:tcBorders>
              <w:top w:val="single" w:sz="4" w:space="0" w:color="auto"/>
              <w:left w:val="single" w:sz="4" w:space="0" w:color="auto"/>
              <w:bottom w:val="single" w:sz="4" w:space="0" w:color="auto"/>
              <w:right w:val="single" w:sz="4" w:space="0" w:color="auto"/>
            </w:tcBorders>
          </w:tcPr>
          <w:p w14:paraId="409425D2" w14:textId="77777777" w:rsidR="006828F0" w:rsidRPr="00D44973" w:rsidRDefault="00B91441">
            <w:pPr>
              <w:spacing w:line="240" w:lineRule="auto"/>
              <w:ind w:firstLineChars="0" w:firstLine="0"/>
              <w:jc w:val="center"/>
              <w:rPr>
                <w:rFonts w:ascii="Times New Roman" w:eastAsia="楷体" w:hAnsi="Times New Roman" w:cs="Times New Roman"/>
                <w:sz w:val="32"/>
                <w:szCs w:val="32"/>
                <w:lang w:eastAsia="zh-CN"/>
              </w:rPr>
            </w:pPr>
            <w:r w:rsidRPr="00D44973">
              <w:rPr>
                <w:rFonts w:ascii="Times New Roman" w:eastAsia="楷体" w:hAnsi="Times New Roman" w:cs="Times New Roman"/>
                <w:sz w:val="32"/>
                <w:szCs w:val="32"/>
                <w:lang w:eastAsia="zh-CN"/>
              </w:rPr>
              <w:t>哈萨克斯坦阿克套燃机项目五通一平施工标段</w:t>
            </w:r>
          </w:p>
          <w:p w14:paraId="0E7BB57F" w14:textId="7DE9D57D" w:rsidR="006828F0" w:rsidRPr="00D44973" w:rsidRDefault="00B91441">
            <w:pPr>
              <w:spacing w:line="240" w:lineRule="auto"/>
              <w:ind w:firstLineChars="0" w:firstLine="0"/>
              <w:jc w:val="center"/>
              <w:rPr>
                <w:rFonts w:ascii="Times New Roman" w:eastAsia="楷体" w:hAnsi="Times New Roman" w:cs="Times New Roman"/>
                <w:sz w:val="32"/>
                <w:szCs w:val="32"/>
                <w:lang w:eastAsia="zh-CN"/>
              </w:rPr>
            </w:pPr>
            <w:r w:rsidRPr="00D44973">
              <w:rPr>
                <w:rFonts w:ascii="Times New Roman" w:eastAsia="楷体" w:hAnsi="Times New Roman" w:cs="Times New Roman"/>
                <w:sz w:val="30"/>
                <w:szCs w:val="30"/>
              </w:rPr>
              <w:t>报价参与函</w:t>
            </w:r>
            <w:r w:rsidR="000A14E3" w:rsidRPr="000A14E3">
              <w:rPr>
                <w:rFonts w:ascii="Times New Roman" w:eastAsia="楷体" w:hAnsi="Times New Roman" w:cs="Times New Roman"/>
                <w:b/>
                <w:bCs/>
                <w:sz w:val="30"/>
                <w:szCs w:val="30"/>
              </w:rPr>
              <w:t>Строительный участок «Пять функций и одна плоскость» проекта газотурбинной электростанции в Актау, Казахстан</w:t>
            </w:r>
            <w:r w:rsidR="000A14E3" w:rsidRPr="000A14E3">
              <w:rPr>
                <w:rFonts w:ascii="Times New Roman" w:eastAsia="楷体" w:hAnsi="Times New Roman" w:cs="Times New Roman"/>
                <w:sz w:val="30"/>
                <w:szCs w:val="30"/>
              </w:rPr>
              <w:br/>
              <w:t>Письмо о подтверждении участия в тендере</w:t>
            </w:r>
          </w:p>
        </w:tc>
      </w:tr>
      <w:tr w:rsidR="006828F0" w:rsidRPr="00D44973" w14:paraId="1527C67C" w14:textId="77777777">
        <w:trPr>
          <w:trHeight w:val="567"/>
        </w:trPr>
        <w:tc>
          <w:tcPr>
            <w:tcW w:w="3172" w:type="dxa"/>
            <w:tcBorders>
              <w:top w:val="single" w:sz="4" w:space="0" w:color="auto"/>
              <w:left w:val="single" w:sz="4" w:space="0" w:color="auto"/>
              <w:bottom w:val="single" w:sz="4" w:space="0" w:color="auto"/>
              <w:right w:val="single" w:sz="4" w:space="0" w:color="auto"/>
            </w:tcBorders>
            <w:vAlign w:val="center"/>
          </w:tcPr>
          <w:p w14:paraId="689FD6AE" w14:textId="73E474BC" w:rsidR="006828F0" w:rsidRPr="00D44973" w:rsidRDefault="00B91441">
            <w:pPr>
              <w:pStyle w:val="20"/>
              <w:spacing w:after="0" w:line="240" w:lineRule="auto"/>
              <w:ind w:leftChars="0" w:left="0" w:firstLineChars="0" w:firstLine="0"/>
              <w:jc w:val="both"/>
              <w:rPr>
                <w:rFonts w:ascii="Times New Roman" w:eastAsia="楷体" w:hAnsi="Times New Roman" w:cs="Times New Roman"/>
                <w:lang w:eastAsia="zh-CN"/>
              </w:rPr>
            </w:pPr>
            <w:r w:rsidRPr="00D44973">
              <w:rPr>
                <w:rFonts w:ascii="Times New Roman" w:eastAsia="楷体" w:hAnsi="Times New Roman" w:cs="Times New Roman"/>
                <w:lang w:eastAsia="zh-CN"/>
              </w:rPr>
              <w:t>响应单位</w:t>
            </w:r>
            <w:r w:rsidR="000A14E3" w:rsidRPr="000A14E3">
              <w:rPr>
                <w:rFonts w:ascii="Times New Roman" w:eastAsia="楷体" w:hAnsi="Times New Roman" w:cs="Times New Roman"/>
                <w:lang w:val="en-US" w:eastAsia="zh-CN"/>
              </w:rPr>
              <w:t>Ответственная организация:</w:t>
            </w:r>
          </w:p>
        </w:tc>
        <w:tc>
          <w:tcPr>
            <w:tcW w:w="5591" w:type="dxa"/>
            <w:tcBorders>
              <w:top w:val="single" w:sz="4" w:space="0" w:color="auto"/>
              <w:left w:val="nil"/>
              <w:bottom w:val="single" w:sz="4" w:space="0" w:color="auto"/>
              <w:right w:val="single" w:sz="4" w:space="0" w:color="auto"/>
            </w:tcBorders>
          </w:tcPr>
          <w:p w14:paraId="56FBCE57" w14:textId="77777777" w:rsidR="006828F0" w:rsidRPr="00D44973" w:rsidRDefault="006828F0">
            <w:pPr>
              <w:pStyle w:val="20"/>
              <w:ind w:leftChars="0" w:left="0" w:firstLineChars="0" w:firstLine="0"/>
              <w:jc w:val="both"/>
              <w:rPr>
                <w:rFonts w:ascii="Times New Roman" w:eastAsia="楷体" w:hAnsi="Times New Roman" w:cs="Times New Roman"/>
              </w:rPr>
            </w:pPr>
          </w:p>
        </w:tc>
      </w:tr>
      <w:tr w:rsidR="006828F0" w:rsidRPr="00D44973" w14:paraId="37A96E1C" w14:textId="77777777">
        <w:trPr>
          <w:trHeight w:val="567"/>
        </w:trPr>
        <w:tc>
          <w:tcPr>
            <w:tcW w:w="3172" w:type="dxa"/>
            <w:tcBorders>
              <w:top w:val="single" w:sz="4" w:space="0" w:color="auto"/>
              <w:left w:val="single" w:sz="4" w:space="0" w:color="auto"/>
              <w:bottom w:val="single" w:sz="4" w:space="0" w:color="auto"/>
              <w:right w:val="single" w:sz="4" w:space="0" w:color="auto"/>
            </w:tcBorders>
            <w:vAlign w:val="center"/>
          </w:tcPr>
          <w:p w14:paraId="31F64596" w14:textId="3798D5A0" w:rsidR="006828F0" w:rsidRPr="00D44973" w:rsidRDefault="00B91441">
            <w:pPr>
              <w:pStyle w:val="20"/>
              <w:spacing w:after="0" w:line="240" w:lineRule="auto"/>
              <w:ind w:leftChars="0" w:left="0" w:firstLineChars="0" w:firstLine="0"/>
              <w:jc w:val="both"/>
              <w:rPr>
                <w:rFonts w:ascii="Times New Roman" w:eastAsia="楷体" w:hAnsi="Times New Roman" w:cs="Times New Roman"/>
              </w:rPr>
            </w:pPr>
            <w:r w:rsidRPr="00D44973">
              <w:rPr>
                <w:rFonts w:ascii="Times New Roman" w:eastAsia="楷体" w:hAnsi="Times New Roman" w:cs="Times New Roman"/>
                <w:lang w:eastAsia="zh-CN"/>
              </w:rPr>
              <w:t>响应单位</w:t>
            </w:r>
            <w:r w:rsidRPr="00D44973">
              <w:rPr>
                <w:rFonts w:ascii="Times New Roman" w:eastAsia="楷体" w:hAnsi="Times New Roman" w:cs="Times New Roman"/>
              </w:rPr>
              <w:t>联系人</w:t>
            </w:r>
            <w:r w:rsidR="000A14E3" w:rsidRPr="000A14E3">
              <w:rPr>
                <w:rFonts w:ascii="Times New Roman" w:eastAsia="楷体" w:hAnsi="Times New Roman" w:cs="Times New Roman"/>
              </w:rPr>
              <w:t>Контактное лицо ответственной организации:</w:t>
            </w:r>
          </w:p>
        </w:tc>
        <w:tc>
          <w:tcPr>
            <w:tcW w:w="5591" w:type="dxa"/>
            <w:tcBorders>
              <w:top w:val="single" w:sz="4" w:space="0" w:color="auto"/>
              <w:left w:val="nil"/>
              <w:bottom w:val="single" w:sz="4" w:space="0" w:color="auto"/>
              <w:right w:val="single" w:sz="4" w:space="0" w:color="auto"/>
            </w:tcBorders>
          </w:tcPr>
          <w:p w14:paraId="4FD84A5B" w14:textId="77777777" w:rsidR="006828F0" w:rsidRPr="00D44973" w:rsidRDefault="006828F0">
            <w:pPr>
              <w:pStyle w:val="20"/>
              <w:ind w:leftChars="0" w:left="0" w:firstLineChars="0" w:firstLine="0"/>
              <w:jc w:val="both"/>
              <w:rPr>
                <w:rFonts w:ascii="Times New Roman" w:eastAsia="楷体" w:hAnsi="Times New Roman" w:cs="Times New Roman"/>
              </w:rPr>
            </w:pPr>
          </w:p>
        </w:tc>
      </w:tr>
      <w:tr w:rsidR="006828F0" w:rsidRPr="00D44973" w14:paraId="5BB55F41" w14:textId="77777777">
        <w:trPr>
          <w:trHeight w:val="567"/>
        </w:trPr>
        <w:tc>
          <w:tcPr>
            <w:tcW w:w="3172" w:type="dxa"/>
            <w:tcBorders>
              <w:top w:val="single" w:sz="4" w:space="0" w:color="auto"/>
              <w:left w:val="single" w:sz="4" w:space="0" w:color="auto"/>
              <w:bottom w:val="single" w:sz="4" w:space="0" w:color="auto"/>
              <w:right w:val="single" w:sz="4" w:space="0" w:color="auto"/>
            </w:tcBorders>
            <w:vAlign w:val="center"/>
          </w:tcPr>
          <w:p w14:paraId="79F1F4F8" w14:textId="686C6B8C" w:rsidR="006828F0" w:rsidRPr="00D44973" w:rsidRDefault="00B91441">
            <w:pPr>
              <w:pStyle w:val="20"/>
              <w:spacing w:after="0" w:line="240" w:lineRule="auto"/>
              <w:ind w:leftChars="0" w:left="0" w:firstLineChars="0" w:firstLine="0"/>
              <w:jc w:val="both"/>
              <w:rPr>
                <w:rFonts w:ascii="Times New Roman" w:eastAsia="楷体" w:hAnsi="Times New Roman" w:cs="Times New Roman"/>
              </w:rPr>
            </w:pPr>
            <w:r w:rsidRPr="00D44973">
              <w:rPr>
                <w:rFonts w:ascii="Times New Roman" w:eastAsia="楷体" w:hAnsi="Times New Roman" w:cs="Times New Roman"/>
                <w:lang w:eastAsia="zh-CN"/>
              </w:rPr>
              <w:t>响应单位</w:t>
            </w:r>
            <w:r w:rsidRPr="00D44973">
              <w:rPr>
                <w:rFonts w:ascii="Times New Roman" w:eastAsia="楷体" w:hAnsi="Times New Roman" w:cs="Times New Roman"/>
              </w:rPr>
              <w:t>联系人电话</w:t>
            </w:r>
            <w:r w:rsidR="000A14E3" w:rsidRPr="000A14E3">
              <w:rPr>
                <w:rFonts w:ascii="Times New Roman" w:eastAsia="楷体" w:hAnsi="Times New Roman" w:cs="Times New Roman"/>
              </w:rPr>
              <w:t>Телефон контактного лица:</w:t>
            </w:r>
          </w:p>
        </w:tc>
        <w:tc>
          <w:tcPr>
            <w:tcW w:w="5591" w:type="dxa"/>
            <w:tcBorders>
              <w:top w:val="single" w:sz="4" w:space="0" w:color="auto"/>
              <w:left w:val="nil"/>
              <w:bottom w:val="single" w:sz="4" w:space="0" w:color="auto"/>
              <w:right w:val="single" w:sz="4" w:space="0" w:color="auto"/>
            </w:tcBorders>
          </w:tcPr>
          <w:p w14:paraId="524FD543" w14:textId="77777777" w:rsidR="006828F0" w:rsidRPr="00D44973" w:rsidRDefault="006828F0">
            <w:pPr>
              <w:pStyle w:val="20"/>
              <w:ind w:leftChars="0" w:left="0" w:firstLineChars="0" w:firstLine="0"/>
              <w:jc w:val="both"/>
              <w:rPr>
                <w:rFonts w:ascii="Times New Roman" w:eastAsia="楷体" w:hAnsi="Times New Roman" w:cs="Times New Roman"/>
              </w:rPr>
            </w:pPr>
          </w:p>
        </w:tc>
      </w:tr>
      <w:tr w:rsidR="006828F0" w:rsidRPr="00D44973" w14:paraId="676A8C0F" w14:textId="77777777">
        <w:trPr>
          <w:trHeight w:val="567"/>
        </w:trPr>
        <w:tc>
          <w:tcPr>
            <w:tcW w:w="3172" w:type="dxa"/>
            <w:tcBorders>
              <w:top w:val="single" w:sz="4" w:space="0" w:color="auto"/>
              <w:left w:val="single" w:sz="4" w:space="0" w:color="auto"/>
              <w:bottom w:val="single" w:sz="4" w:space="0" w:color="auto"/>
              <w:right w:val="single" w:sz="4" w:space="0" w:color="auto"/>
            </w:tcBorders>
            <w:vAlign w:val="center"/>
          </w:tcPr>
          <w:p w14:paraId="58141A60" w14:textId="634A0327" w:rsidR="006828F0" w:rsidRPr="00D44973" w:rsidRDefault="00B91441">
            <w:pPr>
              <w:pStyle w:val="20"/>
              <w:spacing w:after="0" w:line="240" w:lineRule="auto"/>
              <w:ind w:leftChars="0" w:left="0" w:firstLineChars="0" w:firstLine="0"/>
              <w:jc w:val="both"/>
              <w:rPr>
                <w:rFonts w:ascii="Times New Roman" w:eastAsia="楷体" w:hAnsi="Times New Roman" w:cs="Times New Roman"/>
              </w:rPr>
            </w:pPr>
            <w:r w:rsidRPr="00D44973">
              <w:rPr>
                <w:rFonts w:ascii="Times New Roman" w:eastAsia="楷体" w:hAnsi="Times New Roman" w:cs="Times New Roman"/>
                <w:lang w:eastAsia="zh-CN"/>
              </w:rPr>
              <w:t>响应单位</w:t>
            </w:r>
            <w:r w:rsidRPr="00D44973">
              <w:rPr>
                <w:rFonts w:ascii="Times New Roman" w:eastAsia="楷体" w:hAnsi="Times New Roman" w:cs="Times New Roman"/>
              </w:rPr>
              <w:t>邮箱</w:t>
            </w:r>
            <w:r w:rsidR="000A14E3" w:rsidRPr="000A14E3">
              <w:rPr>
                <w:rFonts w:ascii="Times New Roman" w:eastAsia="楷体" w:hAnsi="Times New Roman" w:cs="Times New Roman"/>
              </w:rPr>
              <w:t>Электронная почта ответственной организации:</w:t>
            </w:r>
          </w:p>
        </w:tc>
        <w:tc>
          <w:tcPr>
            <w:tcW w:w="5591" w:type="dxa"/>
            <w:tcBorders>
              <w:top w:val="single" w:sz="4" w:space="0" w:color="auto"/>
              <w:left w:val="nil"/>
              <w:bottom w:val="single" w:sz="4" w:space="0" w:color="auto"/>
              <w:right w:val="single" w:sz="4" w:space="0" w:color="auto"/>
            </w:tcBorders>
          </w:tcPr>
          <w:p w14:paraId="1644C5F2" w14:textId="77777777" w:rsidR="006828F0" w:rsidRPr="00D44973" w:rsidRDefault="006828F0">
            <w:pPr>
              <w:pStyle w:val="20"/>
              <w:ind w:leftChars="0" w:left="0" w:firstLineChars="0" w:firstLine="0"/>
              <w:jc w:val="both"/>
              <w:rPr>
                <w:rFonts w:ascii="Times New Roman" w:eastAsia="楷体" w:hAnsi="Times New Roman" w:cs="Times New Roman"/>
              </w:rPr>
            </w:pPr>
          </w:p>
        </w:tc>
      </w:tr>
      <w:tr w:rsidR="006828F0" w:rsidRPr="00D44973" w14:paraId="51D75FA3" w14:textId="77777777">
        <w:trPr>
          <w:trHeight w:val="567"/>
        </w:trPr>
        <w:tc>
          <w:tcPr>
            <w:tcW w:w="3172" w:type="dxa"/>
            <w:tcBorders>
              <w:top w:val="single" w:sz="4" w:space="0" w:color="auto"/>
              <w:left w:val="single" w:sz="4" w:space="0" w:color="auto"/>
              <w:bottom w:val="single" w:sz="4" w:space="0" w:color="auto"/>
              <w:right w:val="single" w:sz="4" w:space="0" w:color="auto"/>
            </w:tcBorders>
            <w:vAlign w:val="center"/>
          </w:tcPr>
          <w:p w14:paraId="7D8C0FA9" w14:textId="19A4F393" w:rsidR="006828F0" w:rsidRPr="00D44973" w:rsidRDefault="00B91441">
            <w:pPr>
              <w:pStyle w:val="20"/>
              <w:spacing w:after="0" w:line="240" w:lineRule="auto"/>
              <w:ind w:leftChars="0" w:left="0" w:firstLineChars="0" w:firstLine="0"/>
              <w:jc w:val="both"/>
              <w:rPr>
                <w:rFonts w:ascii="Times New Roman" w:eastAsia="楷体" w:hAnsi="Times New Roman" w:cs="Times New Roman"/>
                <w:lang w:eastAsia="zh-CN"/>
              </w:rPr>
            </w:pPr>
            <w:r w:rsidRPr="00D44973">
              <w:rPr>
                <w:rFonts w:ascii="Times New Roman" w:eastAsia="楷体" w:hAnsi="Times New Roman" w:cs="Times New Roman"/>
                <w:lang w:eastAsia="zh-CN"/>
              </w:rPr>
              <w:t>响应单位开户行</w:t>
            </w:r>
            <w:r w:rsidR="000A14E3" w:rsidRPr="000A14E3">
              <w:rPr>
                <w:rFonts w:ascii="Times New Roman" w:eastAsia="楷体" w:hAnsi="Times New Roman" w:cs="Times New Roman"/>
                <w:lang w:val="en-US" w:eastAsia="zh-CN"/>
              </w:rPr>
              <w:t>Банк ответственной организации:</w:t>
            </w:r>
          </w:p>
        </w:tc>
        <w:tc>
          <w:tcPr>
            <w:tcW w:w="5591" w:type="dxa"/>
            <w:tcBorders>
              <w:top w:val="single" w:sz="4" w:space="0" w:color="auto"/>
              <w:left w:val="nil"/>
              <w:bottom w:val="single" w:sz="4" w:space="0" w:color="auto"/>
              <w:right w:val="single" w:sz="4" w:space="0" w:color="auto"/>
            </w:tcBorders>
          </w:tcPr>
          <w:p w14:paraId="0141BC09" w14:textId="77777777" w:rsidR="006828F0" w:rsidRPr="00D44973" w:rsidRDefault="006828F0">
            <w:pPr>
              <w:pStyle w:val="20"/>
              <w:ind w:leftChars="0" w:left="0" w:firstLineChars="0" w:firstLine="0"/>
              <w:jc w:val="both"/>
              <w:rPr>
                <w:rFonts w:ascii="Times New Roman" w:eastAsia="楷体" w:hAnsi="Times New Roman" w:cs="Times New Roman"/>
              </w:rPr>
            </w:pPr>
          </w:p>
        </w:tc>
      </w:tr>
      <w:tr w:rsidR="006828F0" w:rsidRPr="00D44973" w14:paraId="7748CE32" w14:textId="77777777">
        <w:trPr>
          <w:trHeight w:val="567"/>
        </w:trPr>
        <w:tc>
          <w:tcPr>
            <w:tcW w:w="3172" w:type="dxa"/>
            <w:tcBorders>
              <w:top w:val="single" w:sz="4" w:space="0" w:color="auto"/>
              <w:left w:val="single" w:sz="4" w:space="0" w:color="auto"/>
              <w:bottom w:val="single" w:sz="4" w:space="0" w:color="auto"/>
              <w:right w:val="single" w:sz="4" w:space="0" w:color="auto"/>
            </w:tcBorders>
            <w:vAlign w:val="center"/>
          </w:tcPr>
          <w:p w14:paraId="4E7CDD29" w14:textId="4FC67E7C" w:rsidR="006828F0" w:rsidRPr="00D44973" w:rsidRDefault="00B91441">
            <w:pPr>
              <w:pStyle w:val="20"/>
              <w:spacing w:after="0" w:line="240" w:lineRule="auto"/>
              <w:ind w:leftChars="0" w:left="0" w:firstLineChars="0" w:firstLine="0"/>
              <w:jc w:val="both"/>
              <w:rPr>
                <w:rFonts w:ascii="Times New Roman" w:eastAsia="楷体" w:hAnsi="Times New Roman" w:cs="Times New Roman"/>
                <w:lang w:eastAsia="zh-CN"/>
              </w:rPr>
            </w:pPr>
            <w:r w:rsidRPr="00D44973">
              <w:rPr>
                <w:rFonts w:ascii="Times New Roman" w:eastAsia="楷体" w:hAnsi="Times New Roman" w:cs="Times New Roman"/>
                <w:lang w:eastAsia="zh-CN"/>
              </w:rPr>
              <w:t>响应单位银行代码</w:t>
            </w:r>
            <w:r w:rsidR="000A14E3" w:rsidRPr="000A14E3">
              <w:rPr>
                <w:rFonts w:ascii="Times New Roman" w:eastAsia="楷体" w:hAnsi="Times New Roman" w:cs="Times New Roman"/>
                <w:lang w:val="en-US" w:eastAsia="zh-CN"/>
              </w:rPr>
              <w:t>Банковский код ответственной организации:</w:t>
            </w:r>
          </w:p>
        </w:tc>
        <w:tc>
          <w:tcPr>
            <w:tcW w:w="5591" w:type="dxa"/>
            <w:tcBorders>
              <w:top w:val="single" w:sz="4" w:space="0" w:color="auto"/>
              <w:left w:val="nil"/>
              <w:bottom w:val="single" w:sz="4" w:space="0" w:color="auto"/>
              <w:right w:val="single" w:sz="4" w:space="0" w:color="auto"/>
            </w:tcBorders>
          </w:tcPr>
          <w:p w14:paraId="273D573F" w14:textId="77777777" w:rsidR="006828F0" w:rsidRPr="00D44973" w:rsidRDefault="006828F0">
            <w:pPr>
              <w:pStyle w:val="20"/>
              <w:ind w:leftChars="0" w:left="0" w:firstLineChars="0" w:firstLine="0"/>
              <w:jc w:val="both"/>
              <w:rPr>
                <w:rFonts w:ascii="Times New Roman" w:eastAsia="楷体" w:hAnsi="Times New Roman" w:cs="Times New Roman"/>
              </w:rPr>
            </w:pPr>
          </w:p>
        </w:tc>
      </w:tr>
      <w:tr w:rsidR="006828F0" w:rsidRPr="00D44973" w14:paraId="22C6A891" w14:textId="77777777">
        <w:trPr>
          <w:trHeight w:val="567"/>
        </w:trPr>
        <w:tc>
          <w:tcPr>
            <w:tcW w:w="3172" w:type="dxa"/>
            <w:tcBorders>
              <w:top w:val="single" w:sz="4" w:space="0" w:color="auto"/>
              <w:left w:val="single" w:sz="4" w:space="0" w:color="auto"/>
              <w:bottom w:val="single" w:sz="4" w:space="0" w:color="auto"/>
              <w:right w:val="single" w:sz="4" w:space="0" w:color="auto"/>
            </w:tcBorders>
            <w:vAlign w:val="center"/>
          </w:tcPr>
          <w:p w14:paraId="3F1B4ADA" w14:textId="77B810B9" w:rsidR="006828F0" w:rsidRPr="00D44973" w:rsidRDefault="00B91441">
            <w:pPr>
              <w:pStyle w:val="20"/>
              <w:spacing w:after="0" w:line="240" w:lineRule="auto"/>
              <w:ind w:leftChars="0" w:left="0" w:firstLineChars="0" w:firstLine="0"/>
              <w:jc w:val="both"/>
              <w:rPr>
                <w:rFonts w:ascii="Times New Roman" w:eastAsia="楷体" w:hAnsi="Times New Roman" w:cs="Times New Roman"/>
                <w:lang w:eastAsia="zh-CN"/>
              </w:rPr>
            </w:pPr>
            <w:r w:rsidRPr="00D44973">
              <w:rPr>
                <w:rFonts w:ascii="Times New Roman" w:eastAsia="楷体" w:hAnsi="Times New Roman" w:cs="Times New Roman"/>
                <w:lang w:eastAsia="zh-CN"/>
              </w:rPr>
              <w:t>响应单位开户名</w:t>
            </w:r>
            <w:r w:rsidR="000A14E3" w:rsidRPr="000A14E3">
              <w:rPr>
                <w:rFonts w:ascii="Times New Roman" w:eastAsia="楷体" w:hAnsi="Times New Roman" w:cs="Times New Roman"/>
                <w:lang w:val="en-US" w:eastAsia="zh-CN"/>
              </w:rPr>
              <w:t>Наименование счета ответственной организации:</w:t>
            </w:r>
          </w:p>
        </w:tc>
        <w:tc>
          <w:tcPr>
            <w:tcW w:w="5591" w:type="dxa"/>
            <w:tcBorders>
              <w:top w:val="single" w:sz="4" w:space="0" w:color="auto"/>
              <w:left w:val="nil"/>
              <w:bottom w:val="single" w:sz="4" w:space="0" w:color="auto"/>
              <w:right w:val="single" w:sz="4" w:space="0" w:color="auto"/>
            </w:tcBorders>
          </w:tcPr>
          <w:p w14:paraId="15135C3F" w14:textId="77777777" w:rsidR="006828F0" w:rsidRPr="00D44973" w:rsidRDefault="006828F0">
            <w:pPr>
              <w:pStyle w:val="20"/>
              <w:ind w:leftChars="0" w:left="0" w:firstLineChars="0" w:firstLine="0"/>
              <w:jc w:val="both"/>
              <w:rPr>
                <w:rFonts w:ascii="Times New Roman" w:eastAsia="楷体" w:hAnsi="Times New Roman" w:cs="Times New Roman"/>
              </w:rPr>
            </w:pPr>
          </w:p>
        </w:tc>
      </w:tr>
      <w:tr w:rsidR="006828F0" w:rsidRPr="00D44973" w14:paraId="26C6E6E9" w14:textId="77777777">
        <w:trPr>
          <w:trHeight w:val="567"/>
        </w:trPr>
        <w:tc>
          <w:tcPr>
            <w:tcW w:w="3172" w:type="dxa"/>
            <w:tcBorders>
              <w:top w:val="single" w:sz="4" w:space="0" w:color="auto"/>
              <w:left w:val="single" w:sz="4" w:space="0" w:color="auto"/>
              <w:bottom w:val="single" w:sz="4" w:space="0" w:color="auto"/>
              <w:right w:val="single" w:sz="4" w:space="0" w:color="auto"/>
            </w:tcBorders>
            <w:vAlign w:val="center"/>
          </w:tcPr>
          <w:p w14:paraId="3A3D87AF" w14:textId="7E16D54F" w:rsidR="006828F0" w:rsidRPr="00D44973" w:rsidRDefault="00B91441">
            <w:pPr>
              <w:pStyle w:val="20"/>
              <w:spacing w:after="0" w:line="240" w:lineRule="auto"/>
              <w:ind w:leftChars="0" w:left="0" w:firstLineChars="0" w:firstLine="0"/>
              <w:jc w:val="both"/>
              <w:rPr>
                <w:rFonts w:ascii="Times New Roman" w:eastAsia="楷体" w:hAnsi="Times New Roman" w:cs="Times New Roman"/>
                <w:lang w:eastAsia="zh-CN"/>
              </w:rPr>
            </w:pPr>
            <w:r w:rsidRPr="00D44973">
              <w:rPr>
                <w:rFonts w:ascii="Times New Roman" w:eastAsia="楷体" w:hAnsi="Times New Roman" w:cs="Times New Roman"/>
                <w:lang w:eastAsia="zh-CN"/>
              </w:rPr>
              <w:lastRenderedPageBreak/>
              <w:t>响应单位银行账号</w:t>
            </w:r>
            <w:r w:rsidR="000A14E3" w:rsidRPr="000A14E3">
              <w:rPr>
                <w:rFonts w:ascii="Times New Roman" w:eastAsia="楷体" w:hAnsi="Times New Roman" w:cs="Times New Roman"/>
                <w:lang w:val="en-US" w:eastAsia="zh-CN"/>
              </w:rPr>
              <w:t>Номер банковского счета ответственной организации:</w:t>
            </w:r>
          </w:p>
        </w:tc>
        <w:tc>
          <w:tcPr>
            <w:tcW w:w="5591" w:type="dxa"/>
            <w:tcBorders>
              <w:top w:val="single" w:sz="4" w:space="0" w:color="auto"/>
              <w:left w:val="nil"/>
              <w:bottom w:val="single" w:sz="4" w:space="0" w:color="auto"/>
              <w:right w:val="single" w:sz="4" w:space="0" w:color="auto"/>
            </w:tcBorders>
          </w:tcPr>
          <w:p w14:paraId="658B2993" w14:textId="77777777" w:rsidR="006828F0" w:rsidRPr="00D44973" w:rsidRDefault="006828F0">
            <w:pPr>
              <w:pStyle w:val="20"/>
              <w:ind w:leftChars="0" w:left="0" w:firstLineChars="0" w:firstLine="0"/>
              <w:jc w:val="both"/>
              <w:rPr>
                <w:rFonts w:ascii="Times New Roman" w:eastAsia="楷体" w:hAnsi="Times New Roman" w:cs="Times New Roman"/>
              </w:rPr>
            </w:pPr>
          </w:p>
        </w:tc>
      </w:tr>
      <w:tr w:rsidR="006828F0" w:rsidRPr="00D44973" w14:paraId="0744F79D" w14:textId="77777777">
        <w:trPr>
          <w:trHeight w:val="2401"/>
        </w:trPr>
        <w:tc>
          <w:tcPr>
            <w:tcW w:w="8763" w:type="dxa"/>
            <w:gridSpan w:val="2"/>
            <w:tcBorders>
              <w:top w:val="single" w:sz="4" w:space="0" w:color="auto"/>
              <w:left w:val="single" w:sz="4" w:space="0" w:color="auto"/>
              <w:bottom w:val="single" w:sz="4" w:space="0" w:color="auto"/>
              <w:right w:val="single" w:sz="4" w:space="0" w:color="auto"/>
            </w:tcBorders>
          </w:tcPr>
          <w:p w14:paraId="379551CF" w14:textId="77777777" w:rsidR="006828F0" w:rsidRPr="00D44973" w:rsidRDefault="006828F0">
            <w:pPr>
              <w:pStyle w:val="20"/>
              <w:ind w:leftChars="0" w:left="0" w:firstLineChars="0" w:firstLine="0"/>
              <w:rPr>
                <w:rFonts w:ascii="Times New Roman" w:eastAsia="楷体" w:hAnsi="Times New Roman" w:cs="Times New Roman"/>
                <w:b/>
                <w:bCs/>
                <w:lang w:eastAsia="zh-CN"/>
              </w:rPr>
            </w:pPr>
          </w:p>
          <w:p w14:paraId="767051E1" w14:textId="77777777" w:rsidR="006828F0" w:rsidRPr="00D44973" w:rsidRDefault="00B91441">
            <w:pPr>
              <w:pStyle w:val="20"/>
              <w:ind w:leftChars="0" w:left="0" w:firstLineChars="0" w:firstLine="0"/>
              <w:rPr>
                <w:rFonts w:ascii="Times New Roman" w:eastAsia="楷体" w:hAnsi="Times New Roman" w:cs="Times New Roman"/>
                <w:sz w:val="30"/>
                <w:szCs w:val="30"/>
                <w:lang w:eastAsia="zh-CN"/>
              </w:rPr>
            </w:pPr>
            <w:r w:rsidRPr="00D44973">
              <w:rPr>
                <w:rFonts w:ascii="Times New Roman" w:eastAsia="楷体" w:hAnsi="Times New Roman" w:cs="Times New Roman"/>
                <w:b/>
                <w:bCs/>
                <w:lang w:eastAsia="zh-CN"/>
              </w:rPr>
              <w:t xml:space="preserve">                                                                              </w:t>
            </w:r>
          </w:p>
          <w:p w14:paraId="4E022337" w14:textId="77777777" w:rsidR="006828F0" w:rsidRPr="00D44973" w:rsidRDefault="00B91441">
            <w:pPr>
              <w:pStyle w:val="20"/>
              <w:ind w:leftChars="175" w:firstLineChars="1500" w:firstLine="4500"/>
              <w:rPr>
                <w:rFonts w:ascii="Times New Roman" w:eastAsia="楷体" w:hAnsi="Times New Roman" w:cs="Times New Roman"/>
                <w:sz w:val="30"/>
                <w:szCs w:val="30"/>
                <w:lang w:eastAsia="zh-CN"/>
              </w:rPr>
            </w:pPr>
            <w:r w:rsidRPr="00D44973">
              <w:rPr>
                <w:rFonts w:ascii="Times New Roman" w:eastAsia="楷体" w:hAnsi="Times New Roman" w:cs="Times New Roman"/>
                <w:sz w:val="30"/>
                <w:szCs w:val="30"/>
                <w:lang w:eastAsia="zh-CN"/>
              </w:rPr>
              <w:t>响应单位</w:t>
            </w:r>
            <w:r w:rsidRPr="00D44973">
              <w:rPr>
                <w:rFonts w:ascii="Times New Roman" w:eastAsia="楷体" w:hAnsi="Times New Roman" w:cs="Times New Roman"/>
                <w:sz w:val="30"/>
                <w:szCs w:val="30"/>
                <w:lang w:val="en-US" w:eastAsia="zh-CN"/>
              </w:rPr>
              <w:t>:</w:t>
            </w:r>
            <w:r w:rsidRPr="00D44973">
              <w:rPr>
                <w:rFonts w:ascii="Times New Roman" w:eastAsia="楷体" w:hAnsi="Times New Roman" w:cs="Times New Roman"/>
                <w:sz w:val="30"/>
                <w:szCs w:val="30"/>
                <w:lang w:eastAsia="zh-CN"/>
              </w:rPr>
              <w:t>（盖章）</w:t>
            </w:r>
          </w:p>
          <w:p w14:paraId="7D1A3A7A" w14:textId="77777777" w:rsidR="006828F0" w:rsidRDefault="00B91441">
            <w:pPr>
              <w:pStyle w:val="20"/>
              <w:ind w:leftChars="175" w:firstLineChars="1500" w:firstLine="4500"/>
              <w:rPr>
                <w:rFonts w:ascii="Times New Roman" w:eastAsia="楷体" w:hAnsi="Times New Roman" w:cs="Times New Roman"/>
                <w:sz w:val="30"/>
                <w:szCs w:val="30"/>
                <w:lang w:eastAsia="zh-CN"/>
              </w:rPr>
            </w:pPr>
            <w:r w:rsidRPr="00D44973">
              <w:rPr>
                <w:rFonts w:ascii="Times New Roman" w:eastAsia="楷体" w:hAnsi="Times New Roman" w:cs="Times New Roman"/>
                <w:sz w:val="30"/>
                <w:szCs w:val="30"/>
                <w:lang w:eastAsia="zh-CN"/>
              </w:rPr>
              <w:t>日</w:t>
            </w:r>
            <w:r w:rsidRPr="00D44973">
              <w:rPr>
                <w:rFonts w:ascii="Times New Roman" w:eastAsia="楷体" w:hAnsi="Times New Roman" w:cs="Times New Roman"/>
                <w:sz w:val="30"/>
                <w:szCs w:val="30"/>
                <w:lang w:eastAsia="zh-CN"/>
              </w:rPr>
              <w:t xml:space="preserve"> </w:t>
            </w:r>
            <w:r w:rsidRPr="00D44973">
              <w:rPr>
                <w:rFonts w:ascii="Times New Roman" w:eastAsia="楷体" w:hAnsi="Times New Roman" w:cs="Times New Roman"/>
                <w:sz w:val="30"/>
                <w:szCs w:val="30"/>
                <w:lang w:eastAsia="zh-CN"/>
              </w:rPr>
              <w:t>期：</w:t>
            </w:r>
          </w:p>
          <w:p w14:paraId="430DE632" w14:textId="0FEA68EB" w:rsidR="000A14E3" w:rsidRPr="000A14E3" w:rsidRDefault="000A14E3" w:rsidP="000A14E3">
            <w:pPr>
              <w:ind w:firstLine="480"/>
              <w:jc w:val="right"/>
              <w:rPr>
                <w:rFonts w:ascii="Times New Roman" w:hAnsi="Times New Roman" w:cs="Times New Roman"/>
                <w:lang w:val="zh-CN" w:eastAsia="zh-CN"/>
              </w:rPr>
            </w:pPr>
            <w:r w:rsidRPr="000A14E3">
              <w:rPr>
                <w:rFonts w:ascii="Times New Roman" w:hAnsi="Times New Roman" w:cs="Times New Roman"/>
                <w:lang w:eastAsia="zh-CN"/>
              </w:rPr>
              <w:t>Ответственная организация: (Печать)</w:t>
            </w:r>
            <w:r w:rsidRPr="000A14E3">
              <w:rPr>
                <w:rFonts w:ascii="Times New Roman" w:hAnsi="Times New Roman" w:cs="Times New Roman"/>
                <w:lang w:eastAsia="zh-CN"/>
              </w:rPr>
              <w:br/>
              <w:t>Дата:</w:t>
            </w:r>
          </w:p>
        </w:tc>
      </w:tr>
    </w:tbl>
    <w:p w14:paraId="7BDC07A4" w14:textId="77777777" w:rsidR="006828F0" w:rsidRPr="00D44973" w:rsidRDefault="00B91441">
      <w:pPr>
        <w:ind w:firstLine="420"/>
        <w:rPr>
          <w:rFonts w:ascii="Times New Roman" w:eastAsia="楷体" w:hAnsi="Times New Roman" w:cs="Times New Roman"/>
          <w:sz w:val="21"/>
          <w:szCs w:val="21"/>
          <w:lang w:eastAsia="zh-CN"/>
        </w:rPr>
      </w:pPr>
      <w:r w:rsidRPr="00D44973">
        <w:rPr>
          <w:rFonts w:ascii="Times New Roman" w:eastAsia="楷体" w:hAnsi="Times New Roman" w:cs="Times New Roman"/>
          <w:sz w:val="21"/>
          <w:szCs w:val="21"/>
          <w:lang w:eastAsia="zh-CN"/>
        </w:rPr>
        <w:t>备注：响应单位提供的银行信息为响应单位单位响应保证金退还指定账号。因响应单位银行信息填写错误造成响应保证金无法退还时，相关责任由响应单位负责。</w:t>
      </w:r>
    </w:p>
    <w:p w14:paraId="431E14F7" w14:textId="16C099C1" w:rsidR="006828F0" w:rsidRPr="00D07647" w:rsidRDefault="00D07647" w:rsidP="00D07647">
      <w:pPr>
        <w:ind w:firstLine="482"/>
        <w:jc w:val="both"/>
        <w:rPr>
          <w:rFonts w:ascii="Times New Roman" w:eastAsia="楷体" w:hAnsi="Times New Roman" w:cs="Times New Roman"/>
          <w:lang w:val="ru-RU" w:eastAsia="zh-CN"/>
        </w:rPr>
      </w:pPr>
      <w:r w:rsidRPr="00D07647">
        <w:rPr>
          <w:rFonts w:ascii="Times New Roman" w:eastAsia="楷体" w:hAnsi="Times New Roman" w:cs="Times New Roman"/>
          <w:b/>
          <w:bCs/>
          <w:lang w:val="ru-RU" w:eastAsia="zh-CN"/>
        </w:rPr>
        <w:t>Примечание:</w:t>
      </w:r>
      <w:r w:rsidRPr="00D07647">
        <w:rPr>
          <w:rFonts w:ascii="Times New Roman" w:eastAsia="楷体" w:hAnsi="Times New Roman" w:cs="Times New Roman"/>
          <w:lang w:val="ru-RU" w:eastAsia="zh-CN"/>
        </w:rPr>
        <w:t xml:space="preserve"> Предоставленная банком информация ответственной организации будет использоваться для возврата обеспечительного взноса на указанный счет. В случае, если ошибка в предоставленных банковских реквизитах ответственной организации приведет к невозможности возврата обеспечительного взноса, ответственность за это несет ответственная организация.</w:t>
      </w:r>
    </w:p>
    <w:sectPr w:rsidR="006828F0" w:rsidRPr="00D07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FBFE9" w14:textId="77777777" w:rsidR="00A6133E" w:rsidRDefault="00A6133E">
      <w:pPr>
        <w:spacing w:line="240" w:lineRule="auto"/>
        <w:ind w:firstLine="480"/>
      </w:pPr>
      <w:r>
        <w:separator/>
      </w:r>
    </w:p>
  </w:endnote>
  <w:endnote w:type="continuationSeparator" w:id="0">
    <w:p w14:paraId="77C16A9B" w14:textId="77777777" w:rsidR="00A6133E" w:rsidRDefault="00A6133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F951D" w14:textId="77777777" w:rsidR="00A6133E" w:rsidRDefault="00A6133E">
      <w:pPr>
        <w:spacing w:line="240" w:lineRule="auto"/>
        <w:ind w:firstLine="480"/>
      </w:pPr>
      <w:r>
        <w:separator/>
      </w:r>
    </w:p>
  </w:footnote>
  <w:footnote w:type="continuationSeparator" w:id="0">
    <w:p w14:paraId="191D8B54" w14:textId="77777777" w:rsidR="00A6133E" w:rsidRDefault="00A6133E">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B5FDB"/>
    <w:multiLevelType w:val="singleLevel"/>
    <w:tmpl w:val="15BB5FDB"/>
    <w:lvl w:ilvl="0">
      <w:start w:val="1"/>
      <w:numFmt w:val="decimal"/>
      <w:suff w:val="nothing"/>
      <w:lvlText w:val="（%1）"/>
      <w:lvlJc w:val="left"/>
    </w:lvl>
  </w:abstractNum>
  <w:abstractNum w:abstractNumId="1" w15:restartNumberingAfterBreak="0">
    <w:nsid w:val="2C27A941"/>
    <w:multiLevelType w:val="singleLevel"/>
    <w:tmpl w:val="2C27A941"/>
    <w:lvl w:ilvl="0">
      <w:start w:val="4"/>
      <w:numFmt w:val="decimal"/>
      <w:suff w:val="space"/>
      <w:lvlText w:val="%1."/>
      <w:lvlJc w:val="left"/>
    </w:lvl>
  </w:abstractNum>
  <w:num w:numId="1" w16cid:durableId="262497001">
    <w:abstractNumId w:val="0"/>
  </w:num>
  <w:num w:numId="2" w16cid:durableId="857814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90A40B7"/>
    <w:rsid w:val="000A14E3"/>
    <w:rsid w:val="000E46A6"/>
    <w:rsid w:val="004936DE"/>
    <w:rsid w:val="004F61A3"/>
    <w:rsid w:val="006828F0"/>
    <w:rsid w:val="00727AAC"/>
    <w:rsid w:val="00A6133E"/>
    <w:rsid w:val="00B45F24"/>
    <w:rsid w:val="00B91441"/>
    <w:rsid w:val="00C50D08"/>
    <w:rsid w:val="00CA0577"/>
    <w:rsid w:val="00D07647"/>
    <w:rsid w:val="00D44973"/>
    <w:rsid w:val="0122239C"/>
    <w:rsid w:val="015F725B"/>
    <w:rsid w:val="01837C35"/>
    <w:rsid w:val="01941401"/>
    <w:rsid w:val="01AA4322"/>
    <w:rsid w:val="01AF7F9F"/>
    <w:rsid w:val="029169F6"/>
    <w:rsid w:val="02921512"/>
    <w:rsid w:val="02930BE0"/>
    <w:rsid w:val="02C31B72"/>
    <w:rsid w:val="02E71025"/>
    <w:rsid w:val="03053D06"/>
    <w:rsid w:val="03574A4C"/>
    <w:rsid w:val="035A74D4"/>
    <w:rsid w:val="03D45B93"/>
    <w:rsid w:val="04567927"/>
    <w:rsid w:val="046D60E6"/>
    <w:rsid w:val="048A1B9F"/>
    <w:rsid w:val="04AA7D72"/>
    <w:rsid w:val="04F37886"/>
    <w:rsid w:val="05191F49"/>
    <w:rsid w:val="057A79BF"/>
    <w:rsid w:val="059F0B35"/>
    <w:rsid w:val="05A7200D"/>
    <w:rsid w:val="05F0593D"/>
    <w:rsid w:val="061C01F6"/>
    <w:rsid w:val="063C513A"/>
    <w:rsid w:val="06A65A40"/>
    <w:rsid w:val="07BC26EF"/>
    <w:rsid w:val="07BD4EEB"/>
    <w:rsid w:val="07F618AA"/>
    <w:rsid w:val="0805226A"/>
    <w:rsid w:val="08057CCF"/>
    <w:rsid w:val="08B0519D"/>
    <w:rsid w:val="08DF2FD7"/>
    <w:rsid w:val="09272C47"/>
    <w:rsid w:val="095162B2"/>
    <w:rsid w:val="095E6B37"/>
    <w:rsid w:val="096D0DF9"/>
    <w:rsid w:val="099C2EBF"/>
    <w:rsid w:val="0A437833"/>
    <w:rsid w:val="0A4A72D9"/>
    <w:rsid w:val="0AF378F9"/>
    <w:rsid w:val="0AFF6A68"/>
    <w:rsid w:val="0B0135B8"/>
    <w:rsid w:val="0B5F7318"/>
    <w:rsid w:val="0BCE65CE"/>
    <w:rsid w:val="0C155DF3"/>
    <w:rsid w:val="0C6B7FF9"/>
    <w:rsid w:val="0C9C37BC"/>
    <w:rsid w:val="0D4B70F6"/>
    <w:rsid w:val="0D9E436A"/>
    <w:rsid w:val="0DD51338"/>
    <w:rsid w:val="0DF16B06"/>
    <w:rsid w:val="0DFB10B0"/>
    <w:rsid w:val="0DFF40F5"/>
    <w:rsid w:val="0E1B313E"/>
    <w:rsid w:val="0E9B6652"/>
    <w:rsid w:val="0EE952CE"/>
    <w:rsid w:val="0F124D3E"/>
    <w:rsid w:val="0F305D57"/>
    <w:rsid w:val="0FC52885"/>
    <w:rsid w:val="0FF57E46"/>
    <w:rsid w:val="10121CFE"/>
    <w:rsid w:val="10F05DCF"/>
    <w:rsid w:val="11263D2B"/>
    <w:rsid w:val="11511557"/>
    <w:rsid w:val="11696FDC"/>
    <w:rsid w:val="117A7939"/>
    <w:rsid w:val="11FE3E70"/>
    <w:rsid w:val="12033EC7"/>
    <w:rsid w:val="120E2F10"/>
    <w:rsid w:val="1217785F"/>
    <w:rsid w:val="123A26AA"/>
    <w:rsid w:val="12C559A0"/>
    <w:rsid w:val="131E5AF6"/>
    <w:rsid w:val="132B404C"/>
    <w:rsid w:val="13562E36"/>
    <w:rsid w:val="143C5AD5"/>
    <w:rsid w:val="14703113"/>
    <w:rsid w:val="1474229D"/>
    <w:rsid w:val="14F45735"/>
    <w:rsid w:val="151E7117"/>
    <w:rsid w:val="155343B8"/>
    <w:rsid w:val="1557430D"/>
    <w:rsid w:val="15CA0442"/>
    <w:rsid w:val="15E04232"/>
    <w:rsid w:val="15F25948"/>
    <w:rsid w:val="181E0DF1"/>
    <w:rsid w:val="18685C03"/>
    <w:rsid w:val="18AB4A07"/>
    <w:rsid w:val="191914CA"/>
    <w:rsid w:val="19AE0148"/>
    <w:rsid w:val="19DD0254"/>
    <w:rsid w:val="19FD4E60"/>
    <w:rsid w:val="1A6C0260"/>
    <w:rsid w:val="1B31761B"/>
    <w:rsid w:val="1B881E84"/>
    <w:rsid w:val="1B882047"/>
    <w:rsid w:val="1B980E4E"/>
    <w:rsid w:val="1C8E3B22"/>
    <w:rsid w:val="1CF43D49"/>
    <w:rsid w:val="1D0139A1"/>
    <w:rsid w:val="1DB80977"/>
    <w:rsid w:val="1E36097D"/>
    <w:rsid w:val="1E5F5A44"/>
    <w:rsid w:val="1E8462DD"/>
    <w:rsid w:val="1F561665"/>
    <w:rsid w:val="1FAA6CB6"/>
    <w:rsid w:val="1FF12CA0"/>
    <w:rsid w:val="201263C2"/>
    <w:rsid w:val="20467F91"/>
    <w:rsid w:val="20CE41A3"/>
    <w:rsid w:val="219B24A5"/>
    <w:rsid w:val="220571C7"/>
    <w:rsid w:val="220F1C73"/>
    <w:rsid w:val="221006D3"/>
    <w:rsid w:val="22291813"/>
    <w:rsid w:val="22422D64"/>
    <w:rsid w:val="22C25CAB"/>
    <w:rsid w:val="23116C3C"/>
    <w:rsid w:val="247475B4"/>
    <w:rsid w:val="24B42D7F"/>
    <w:rsid w:val="24CF52CA"/>
    <w:rsid w:val="25965244"/>
    <w:rsid w:val="25D64739"/>
    <w:rsid w:val="261B4E9A"/>
    <w:rsid w:val="264F5F72"/>
    <w:rsid w:val="27346010"/>
    <w:rsid w:val="27D67773"/>
    <w:rsid w:val="27E95F91"/>
    <w:rsid w:val="27EF1D8C"/>
    <w:rsid w:val="2876443C"/>
    <w:rsid w:val="29024AA9"/>
    <w:rsid w:val="290B305D"/>
    <w:rsid w:val="294F0BF4"/>
    <w:rsid w:val="29950995"/>
    <w:rsid w:val="2A384C40"/>
    <w:rsid w:val="2A853E81"/>
    <w:rsid w:val="2ABC0855"/>
    <w:rsid w:val="2AEC393B"/>
    <w:rsid w:val="2AF07125"/>
    <w:rsid w:val="2B72308E"/>
    <w:rsid w:val="2BAC30F9"/>
    <w:rsid w:val="2C184134"/>
    <w:rsid w:val="2C3F370D"/>
    <w:rsid w:val="2C467906"/>
    <w:rsid w:val="2D4B346A"/>
    <w:rsid w:val="2D5C6D9A"/>
    <w:rsid w:val="2DA71E68"/>
    <w:rsid w:val="2E2D08DC"/>
    <w:rsid w:val="2E646144"/>
    <w:rsid w:val="2F230403"/>
    <w:rsid w:val="30235118"/>
    <w:rsid w:val="302435D0"/>
    <w:rsid w:val="316A4157"/>
    <w:rsid w:val="317A609D"/>
    <w:rsid w:val="31DC14CD"/>
    <w:rsid w:val="31DD1312"/>
    <w:rsid w:val="31F82283"/>
    <w:rsid w:val="32294405"/>
    <w:rsid w:val="32314CF7"/>
    <w:rsid w:val="324C3537"/>
    <w:rsid w:val="32B503D9"/>
    <w:rsid w:val="330407E3"/>
    <w:rsid w:val="340611B2"/>
    <w:rsid w:val="341C09CF"/>
    <w:rsid w:val="344D3F56"/>
    <w:rsid w:val="346867E4"/>
    <w:rsid w:val="349E39B5"/>
    <w:rsid w:val="34AF2D48"/>
    <w:rsid w:val="34C34332"/>
    <w:rsid w:val="34FA2471"/>
    <w:rsid w:val="35513BDC"/>
    <w:rsid w:val="35853B84"/>
    <w:rsid w:val="359F3F7B"/>
    <w:rsid w:val="36101331"/>
    <w:rsid w:val="361315F8"/>
    <w:rsid w:val="36184E89"/>
    <w:rsid w:val="36BC5913"/>
    <w:rsid w:val="370B4DC3"/>
    <w:rsid w:val="372B75E7"/>
    <w:rsid w:val="375A6AA8"/>
    <w:rsid w:val="37754762"/>
    <w:rsid w:val="378A78C8"/>
    <w:rsid w:val="37C52715"/>
    <w:rsid w:val="37D51912"/>
    <w:rsid w:val="383C7D13"/>
    <w:rsid w:val="38404155"/>
    <w:rsid w:val="3867331D"/>
    <w:rsid w:val="38A52777"/>
    <w:rsid w:val="38E03150"/>
    <w:rsid w:val="39200856"/>
    <w:rsid w:val="39A85673"/>
    <w:rsid w:val="39D6213A"/>
    <w:rsid w:val="3A946054"/>
    <w:rsid w:val="3A996C4B"/>
    <w:rsid w:val="3AEA33D4"/>
    <w:rsid w:val="3AFD34C0"/>
    <w:rsid w:val="3B26710D"/>
    <w:rsid w:val="3C147A27"/>
    <w:rsid w:val="3C24385E"/>
    <w:rsid w:val="3C5149C0"/>
    <w:rsid w:val="3CA73CC6"/>
    <w:rsid w:val="3D016255"/>
    <w:rsid w:val="3D5A02CB"/>
    <w:rsid w:val="3D8176DA"/>
    <w:rsid w:val="3D921EDE"/>
    <w:rsid w:val="3DBF2652"/>
    <w:rsid w:val="3DF63046"/>
    <w:rsid w:val="3DF76014"/>
    <w:rsid w:val="3E5178BF"/>
    <w:rsid w:val="3ED41791"/>
    <w:rsid w:val="3ED719C9"/>
    <w:rsid w:val="40056CDB"/>
    <w:rsid w:val="40096B80"/>
    <w:rsid w:val="40105276"/>
    <w:rsid w:val="408C4209"/>
    <w:rsid w:val="40A53FD8"/>
    <w:rsid w:val="40DE69F2"/>
    <w:rsid w:val="412514D9"/>
    <w:rsid w:val="414E59CF"/>
    <w:rsid w:val="422F02D7"/>
    <w:rsid w:val="42CB4B35"/>
    <w:rsid w:val="42CC79D7"/>
    <w:rsid w:val="430871DC"/>
    <w:rsid w:val="43126279"/>
    <w:rsid w:val="43277359"/>
    <w:rsid w:val="433B0944"/>
    <w:rsid w:val="437114F9"/>
    <w:rsid w:val="43F30C43"/>
    <w:rsid w:val="441D2D28"/>
    <w:rsid w:val="4460398E"/>
    <w:rsid w:val="448419A5"/>
    <w:rsid w:val="44C151C8"/>
    <w:rsid w:val="44E60077"/>
    <w:rsid w:val="44F161D5"/>
    <w:rsid w:val="44FC13E6"/>
    <w:rsid w:val="45085B50"/>
    <w:rsid w:val="450B3517"/>
    <w:rsid w:val="451B4D34"/>
    <w:rsid w:val="45B7184F"/>
    <w:rsid w:val="46612E0A"/>
    <w:rsid w:val="46A9231B"/>
    <w:rsid w:val="47922FF9"/>
    <w:rsid w:val="47AA64A6"/>
    <w:rsid w:val="48015B60"/>
    <w:rsid w:val="48517F9D"/>
    <w:rsid w:val="48762A7B"/>
    <w:rsid w:val="490A40B7"/>
    <w:rsid w:val="496C669D"/>
    <w:rsid w:val="499764D7"/>
    <w:rsid w:val="49E958B5"/>
    <w:rsid w:val="4A183AF2"/>
    <w:rsid w:val="4A235082"/>
    <w:rsid w:val="4AAE4E83"/>
    <w:rsid w:val="4AC73CA1"/>
    <w:rsid w:val="4AF66C87"/>
    <w:rsid w:val="4B4C1D40"/>
    <w:rsid w:val="4B5B0C13"/>
    <w:rsid w:val="4B5B31F9"/>
    <w:rsid w:val="4B626EDE"/>
    <w:rsid w:val="4BD15987"/>
    <w:rsid w:val="4C0E17D7"/>
    <w:rsid w:val="4CDC7806"/>
    <w:rsid w:val="4D194C1E"/>
    <w:rsid w:val="4D4E6E8A"/>
    <w:rsid w:val="4D6822FE"/>
    <w:rsid w:val="4DB82C42"/>
    <w:rsid w:val="4DC05746"/>
    <w:rsid w:val="4DD206BD"/>
    <w:rsid w:val="4E130519"/>
    <w:rsid w:val="4E5570D0"/>
    <w:rsid w:val="4EE41412"/>
    <w:rsid w:val="4F3F42BE"/>
    <w:rsid w:val="4F784772"/>
    <w:rsid w:val="500D5180"/>
    <w:rsid w:val="507218F9"/>
    <w:rsid w:val="507530BF"/>
    <w:rsid w:val="507A22A4"/>
    <w:rsid w:val="50E84430"/>
    <w:rsid w:val="51CB19BD"/>
    <w:rsid w:val="52985701"/>
    <w:rsid w:val="529F2A06"/>
    <w:rsid w:val="52A36642"/>
    <w:rsid w:val="53315429"/>
    <w:rsid w:val="533F4D1E"/>
    <w:rsid w:val="5351699C"/>
    <w:rsid w:val="53FA6DAE"/>
    <w:rsid w:val="54006A31"/>
    <w:rsid w:val="547478D5"/>
    <w:rsid w:val="5542746D"/>
    <w:rsid w:val="55882321"/>
    <w:rsid w:val="55A727AC"/>
    <w:rsid w:val="55FE7B56"/>
    <w:rsid w:val="564118C5"/>
    <w:rsid w:val="564B5303"/>
    <w:rsid w:val="56AD080D"/>
    <w:rsid w:val="56AE4A19"/>
    <w:rsid w:val="56BC5D9D"/>
    <w:rsid w:val="57023136"/>
    <w:rsid w:val="574574F6"/>
    <w:rsid w:val="582D396A"/>
    <w:rsid w:val="58306928"/>
    <w:rsid w:val="586D69D4"/>
    <w:rsid w:val="59004AF7"/>
    <w:rsid w:val="59BA62E9"/>
    <w:rsid w:val="5A1B2335"/>
    <w:rsid w:val="5A847435"/>
    <w:rsid w:val="5A98408B"/>
    <w:rsid w:val="5AAB6748"/>
    <w:rsid w:val="5AAC6EDA"/>
    <w:rsid w:val="5BFF7ACA"/>
    <w:rsid w:val="5C144A0A"/>
    <w:rsid w:val="5C66240E"/>
    <w:rsid w:val="5C8B7FA6"/>
    <w:rsid w:val="5D48194D"/>
    <w:rsid w:val="5D6130BD"/>
    <w:rsid w:val="5E057FA0"/>
    <w:rsid w:val="5E095DB6"/>
    <w:rsid w:val="5E381845"/>
    <w:rsid w:val="5E7603EF"/>
    <w:rsid w:val="5E883CB2"/>
    <w:rsid w:val="5ED31362"/>
    <w:rsid w:val="5FED41FF"/>
    <w:rsid w:val="601454C9"/>
    <w:rsid w:val="604C347B"/>
    <w:rsid w:val="606E1234"/>
    <w:rsid w:val="60A652A0"/>
    <w:rsid w:val="60EB6D39"/>
    <w:rsid w:val="60FC5D64"/>
    <w:rsid w:val="614955E5"/>
    <w:rsid w:val="615A692D"/>
    <w:rsid w:val="616F3383"/>
    <w:rsid w:val="6236058C"/>
    <w:rsid w:val="62365968"/>
    <w:rsid w:val="62570264"/>
    <w:rsid w:val="629A78BF"/>
    <w:rsid w:val="62AE53FF"/>
    <w:rsid w:val="631F0A0E"/>
    <w:rsid w:val="63865CED"/>
    <w:rsid w:val="63EA1B36"/>
    <w:rsid w:val="63EF7FE8"/>
    <w:rsid w:val="64207B08"/>
    <w:rsid w:val="648B7AB8"/>
    <w:rsid w:val="64963D94"/>
    <w:rsid w:val="64B76E45"/>
    <w:rsid w:val="650D6D55"/>
    <w:rsid w:val="653A65B9"/>
    <w:rsid w:val="659C3125"/>
    <w:rsid w:val="65C4062C"/>
    <w:rsid w:val="65D93745"/>
    <w:rsid w:val="661E0A27"/>
    <w:rsid w:val="6677442D"/>
    <w:rsid w:val="66E73D55"/>
    <w:rsid w:val="670B36D2"/>
    <w:rsid w:val="670F349B"/>
    <w:rsid w:val="67933FA2"/>
    <w:rsid w:val="67F838D7"/>
    <w:rsid w:val="68005FAE"/>
    <w:rsid w:val="68192154"/>
    <w:rsid w:val="68272DFA"/>
    <w:rsid w:val="68463FC9"/>
    <w:rsid w:val="688E0DCE"/>
    <w:rsid w:val="68957D03"/>
    <w:rsid w:val="68E7504B"/>
    <w:rsid w:val="69093E8E"/>
    <w:rsid w:val="69852CF6"/>
    <w:rsid w:val="69C7256E"/>
    <w:rsid w:val="69C91364"/>
    <w:rsid w:val="69D5671F"/>
    <w:rsid w:val="69F12640"/>
    <w:rsid w:val="6A247666"/>
    <w:rsid w:val="6ADC7B1D"/>
    <w:rsid w:val="6AFC4948"/>
    <w:rsid w:val="6B46476C"/>
    <w:rsid w:val="6B856481"/>
    <w:rsid w:val="6B8A6140"/>
    <w:rsid w:val="6B935637"/>
    <w:rsid w:val="6BBD7F8F"/>
    <w:rsid w:val="6BDB218C"/>
    <w:rsid w:val="6C006218"/>
    <w:rsid w:val="6C187853"/>
    <w:rsid w:val="6C2B5F3F"/>
    <w:rsid w:val="6C6E0446"/>
    <w:rsid w:val="6C796551"/>
    <w:rsid w:val="6CAF2992"/>
    <w:rsid w:val="6CC24E8A"/>
    <w:rsid w:val="6E0474D9"/>
    <w:rsid w:val="6E7442A2"/>
    <w:rsid w:val="6E946C86"/>
    <w:rsid w:val="6E9C4887"/>
    <w:rsid w:val="6ECE4ED8"/>
    <w:rsid w:val="6EEC6128"/>
    <w:rsid w:val="6F03578B"/>
    <w:rsid w:val="703C2E63"/>
    <w:rsid w:val="704A0795"/>
    <w:rsid w:val="70D45410"/>
    <w:rsid w:val="716E4B06"/>
    <w:rsid w:val="71CF4FB0"/>
    <w:rsid w:val="73414FB0"/>
    <w:rsid w:val="73C415A2"/>
    <w:rsid w:val="73FA1030"/>
    <w:rsid w:val="740305BE"/>
    <w:rsid w:val="740A1810"/>
    <w:rsid w:val="742635ED"/>
    <w:rsid w:val="74A704C8"/>
    <w:rsid w:val="753F2760"/>
    <w:rsid w:val="75527471"/>
    <w:rsid w:val="75701F0A"/>
    <w:rsid w:val="757A6DBB"/>
    <w:rsid w:val="7641363F"/>
    <w:rsid w:val="764E3900"/>
    <w:rsid w:val="76A73263"/>
    <w:rsid w:val="76B77EBF"/>
    <w:rsid w:val="76D16ABA"/>
    <w:rsid w:val="76E73058"/>
    <w:rsid w:val="776A5F93"/>
    <w:rsid w:val="780B46DB"/>
    <w:rsid w:val="78747398"/>
    <w:rsid w:val="78F40619"/>
    <w:rsid w:val="79040FC8"/>
    <w:rsid w:val="792D78BB"/>
    <w:rsid w:val="794E61CB"/>
    <w:rsid w:val="79C8566D"/>
    <w:rsid w:val="7A0E40DD"/>
    <w:rsid w:val="7A3A1B88"/>
    <w:rsid w:val="7A6140CF"/>
    <w:rsid w:val="7AB45389"/>
    <w:rsid w:val="7B063FE0"/>
    <w:rsid w:val="7B087542"/>
    <w:rsid w:val="7B6B7B33"/>
    <w:rsid w:val="7B877F52"/>
    <w:rsid w:val="7C2E5903"/>
    <w:rsid w:val="7C68051D"/>
    <w:rsid w:val="7CB26FE8"/>
    <w:rsid w:val="7D62551C"/>
    <w:rsid w:val="7DAE60D3"/>
    <w:rsid w:val="7DF32DEB"/>
    <w:rsid w:val="7DFE043E"/>
    <w:rsid w:val="7E8E4A9D"/>
    <w:rsid w:val="7E934FD2"/>
    <w:rsid w:val="7EA61E39"/>
    <w:rsid w:val="7EA833E2"/>
    <w:rsid w:val="7EB67BD9"/>
    <w:rsid w:val="7F3558C6"/>
    <w:rsid w:val="7F746BD3"/>
    <w:rsid w:val="7FC52AEB"/>
    <w:rsid w:val="7FDF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0D4A"/>
  <w15:docId w15:val="{DCF6E75E-C4F3-4EB7-8808-C259B885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qFormat="1"/>
    <w:lsdException w:name="Default Paragraph Font" w:semiHidden="1" w:qFormat="1"/>
    <w:lsdException w:name="Body Text" w:qFormat="1"/>
    <w:lsdException w:name="Body Text Indent" w:qFormat="1"/>
    <w:lsdException w:name="Subtitle" w:qFormat="1"/>
    <w:lsdException w:name="Body Text First Indent" w:unhideWhenUsed="1" w:qFormat="1"/>
    <w:lsdException w:name="Body Text First Indent 2"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A14E3"/>
    <w:pPr>
      <w:adjustRightInd w:val="0"/>
      <w:snapToGrid w:val="0"/>
      <w:spacing w:line="440" w:lineRule="exact"/>
      <w:ind w:firstLineChars="200" w:firstLine="200"/>
    </w:pPr>
    <w:rPr>
      <w:sz w:val="24"/>
      <w:szCs w:val="22"/>
      <w:lang w:val="en-US" w:eastAsia="en-US" w:bidi="en-US"/>
    </w:rPr>
  </w:style>
  <w:style w:type="paragraph" w:styleId="1">
    <w:name w:val="heading 1"/>
    <w:basedOn w:val="a"/>
    <w:next w:val="a"/>
    <w:qFormat/>
    <w:pPr>
      <w:keepNext/>
      <w:keepLines/>
      <w:spacing w:beforeLines="50" w:line="360" w:lineRule="auto"/>
      <w:ind w:firstLineChars="0" w:firstLine="0"/>
      <w:jc w:val="center"/>
      <w:outlineLvl w:val="0"/>
    </w:pPr>
    <w:rPr>
      <w:rFonts w:asciiTheme="majorHAnsi" w:eastAsia="黑体" w:hAnsiTheme="majorHAnsi" w:cstheme="majorBidi"/>
      <w:bCs/>
      <w:sz w:val="36"/>
      <w:szCs w:val="28"/>
    </w:rPr>
  </w:style>
  <w:style w:type="paragraph" w:styleId="2">
    <w:name w:val="heading 2"/>
    <w:basedOn w:val="a"/>
    <w:next w:val="a"/>
    <w:uiPriority w:val="9"/>
    <w:unhideWhenUsed/>
    <w:qFormat/>
    <w:pPr>
      <w:keepNext/>
      <w:keepLines/>
      <w:spacing w:beforeLines="50" w:line="360" w:lineRule="auto"/>
      <w:ind w:firstLineChars="0" w:firstLine="0"/>
      <w:outlineLvl w:val="1"/>
    </w:pPr>
    <w:rPr>
      <w:rFonts w:asciiTheme="majorHAnsi" w:eastAsia="黑体" w:hAnsiTheme="majorHAnsi" w:cstheme="majorBidi"/>
      <w:bCs/>
      <w:sz w:val="28"/>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nhideWhenUsed/>
    <w:qFormat/>
    <w:pPr>
      <w:ind w:firstLineChars="100" w:firstLine="420"/>
    </w:pPr>
    <w:rPr>
      <w:kern w:val="2"/>
      <w:sz w:val="21"/>
    </w:rPr>
  </w:style>
  <w:style w:type="paragraph" w:styleId="a4">
    <w:name w:val="Body Text"/>
    <w:basedOn w:val="a"/>
    <w:next w:val="a"/>
    <w:qFormat/>
    <w:pPr>
      <w:spacing w:after="120"/>
    </w:pPr>
    <w:rPr>
      <w:sz w:val="20"/>
      <w:lang w:val="zh-CN"/>
    </w:rPr>
  </w:style>
  <w:style w:type="paragraph" w:styleId="a5">
    <w:name w:val="Closing"/>
    <w:basedOn w:val="a"/>
    <w:qFormat/>
    <w:pPr>
      <w:ind w:leftChars="2100" w:left="100"/>
    </w:pPr>
    <w:rPr>
      <w:rFonts w:ascii="仿宋_GB2312" w:eastAsia="仿宋_GB2312"/>
      <w:lang w:val="zh-CN"/>
    </w:rPr>
  </w:style>
  <w:style w:type="paragraph" w:styleId="a6">
    <w:name w:val="Body Text Indent"/>
    <w:basedOn w:val="a"/>
    <w:next w:val="a"/>
    <w:qFormat/>
    <w:pPr>
      <w:spacing w:after="120"/>
      <w:ind w:leftChars="200" w:left="420"/>
    </w:pPr>
    <w:rPr>
      <w:sz w:val="20"/>
      <w:lang w:val="zh-CN"/>
    </w:rPr>
  </w:style>
  <w:style w:type="paragraph" w:styleId="20">
    <w:name w:val="Body Text First Indent 2"/>
    <w:basedOn w:val="a6"/>
    <w:next w:val="a"/>
    <w:uiPriority w:val="99"/>
    <w:unhideWhenUsed/>
    <w:qFormat/>
    <w:pPr>
      <w:ind w:firstLine="420"/>
    </w:pPr>
    <w:rPr>
      <w:kern w:val="2"/>
      <w:sz w:val="21"/>
    </w:rPr>
  </w:style>
  <w:style w:type="character" w:styleId="a7">
    <w:name w:val="Strong"/>
    <w:basedOn w:val="a1"/>
    <w:uiPriority w:val="22"/>
    <w:qFormat/>
    <w:rsid w:val="00D44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9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1909</Words>
  <Characters>10884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中国华电集团公司</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蒋勇</cp:lastModifiedBy>
  <cp:revision>2</cp:revision>
  <dcterms:created xsi:type="dcterms:W3CDTF">2025-04-02T04:13:00Z</dcterms:created>
  <dcterms:modified xsi:type="dcterms:W3CDTF">2025-04-02T04:13:00Z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282B0773367C4CEFB86BA6D61F4FE900</vt:lpwstr>
  </property>
</Properties>
</file>